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EC6C4">
      <w:pPr>
        <w:jc w:val="center"/>
        <w:rPr>
          <w:rStyle w:val="6"/>
          <w:rFonts w:hint="default" w:eastAsia="宋体" w:cs="宋体"/>
          <w:color w:val="auto"/>
          <w:sz w:val="30"/>
          <w:szCs w:val="30"/>
          <w:highlight w:val="none"/>
          <w:lang w:val="en-US" w:eastAsia="zh-CN"/>
        </w:rPr>
      </w:pPr>
      <w:r>
        <w:rPr>
          <w:rFonts w:hint="eastAsia"/>
          <w:b/>
          <w:color w:val="auto"/>
          <w:sz w:val="30"/>
          <w:szCs w:val="30"/>
          <w:highlight w:val="none"/>
          <w:lang w:eastAsia="zh-CN"/>
        </w:rPr>
        <w:t>云南省烟草公司昭通市公司2025年烟叶收购用设备配件采购项目</w:t>
      </w:r>
      <w:r>
        <w:rPr>
          <w:rFonts w:hint="eastAsia"/>
          <w:b/>
          <w:color w:val="auto"/>
          <w:sz w:val="30"/>
          <w:szCs w:val="30"/>
          <w:highlight w:val="none"/>
        </w:rPr>
        <w:t>竞争谈判公告</w:t>
      </w:r>
    </w:p>
    <w:p w14:paraId="3A484378">
      <w:pPr>
        <w:ind w:firstLine="420" w:firstLineChars="200"/>
        <w:rPr>
          <w:rStyle w:val="6"/>
          <w:rFonts w:hAnsi="宋体"/>
          <w:b w:val="0"/>
          <w:color w:val="auto"/>
          <w:szCs w:val="21"/>
          <w:highlight w:val="none"/>
        </w:rPr>
      </w:pPr>
    </w:p>
    <w:p w14:paraId="27DFA61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云南省烟草公司昭通市公司2025年烟叶收购用设备配件采购项目</w:t>
      </w:r>
      <w:r>
        <w:rPr>
          <w:rFonts w:hint="eastAsia" w:ascii="宋体" w:hAnsi="宋体" w:eastAsia="宋体" w:cs="宋体"/>
          <w:b w:val="0"/>
          <w:bCs/>
          <w:color w:val="auto"/>
          <w:sz w:val="21"/>
          <w:szCs w:val="21"/>
          <w:highlight w:val="none"/>
          <w:lang w:val="en-US" w:eastAsia="zh-CN"/>
        </w:rPr>
        <w:t>进行竞争谈判，资金来源为企业自筹，2025年度预算金额为人民币</w:t>
      </w:r>
      <w:r>
        <w:rPr>
          <w:rFonts w:hint="eastAsia" w:ascii="宋体" w:hAnsi="宋体" w:cs="宋体"/>
          <w:b w:val="0"/>
          <w:bCs/>
          <w:color w:val="auto"/>
          <w:sz w:val="21"/>
          <w:szCs w:val="21"/>
          <w:highlight w:val="none"/>
          <w:lang w:val="en-US" w:eastAsia="zh-CN"/>
        </w:rPr>
        <w:t>23.27</w:t>
      </w:r>
      <w:r>
        <w:rPr>
          <w:rFonts w:hint="eastAsia" w:ascii="宋体" w:hAnsi="宋体" w:eastAsia="宋体" w:cs="宋体"/>
          <w:b w:val="0"/>
          <w:bCs/>
          <w:color w:val="auto"/>
          <w:sz w:val="21"/>
          <w:szCs w:val="21"/>
          <w:highlight w:val="none"/>
          <w:lang w:val="en-US" w:eastAsia="zh-CN"/>
        </w:rPr>
        <w:t>万元。</w:t>
      </w:r>
    </w:p>
    <w:p w14:paraId="368F95EE">
      <w:pPr>
        <w:spacing w:line="360" w:lineRule="auto"/>
        <w:ind w:firstLine="420" w:firstLineChars="200"/>
        <w:rPr>
          <w:b/>
          <w:color w:val="auto"/>
          <w:szCs w:val="21"/>
          <w:highlight w:val="none"/>
        </w:rPr>
      </w:pPr>
      <w:r>
        <w:rPr>
          <w:rFonts w:hint="eastAsia"/>
          <w:b/>
          <w:color w:val="auto"/>
          <w:szCs w:val="21"/>
          <w:highlight w:val="none"/>
        </w:rPr>
        <w:t>一、采购项目概况</w:t>
      </w:r>
    </w:p>
    <w:p w14:paraId="1EBF237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1.项目名称：</w:t>
      </w:r>
      <w:r>
        <w:rPr>
          <w:rFonts w:hint="eastAsia" w:ascii="宋体" w:hAnsi="宋体" w:cs="宋体"/>
          <w:b w:val="0"/>
          <w:bCs/>
          <w:color w:val="auto"/>
          <w:sz w:val="21"/>
          <w:szCs w:val="21"/>
          <w:highlight w:val="none"/>
          <w:lang w:val="en-US" w:eastAsia="zh-CN"/>
        </w:rPr>
        <w:t>云南省烟草公司昭通市公司2025年烟叶收购用设备配件采购项目</w:t>
      </w:r>
      <w:r>
        <w:rPr>
          <w:rFonts w:hint="eastAsia" w:ascii="宋体" w:hAnsi="宋体" w:eastAsia="宋体" w:cs="宋体"/>
          <w:b w:val="0"/>
          <w:bCs/>
          <w:color w:val="auto"/>
          <w:sz w:val="21"/>
          <w:szCs w:val="21"/>
          <w:highlight w:val="none"/>
          <w:lang w:val="en-US" w:eastAsia="zh-CN"/>
        </w:rPr>
        <w:t>。</w:t>
      </w:r>
    </w:p>
    <w:p w14:paraId="13C1A486">
      <w:pPr>
        <w:pStyle w:val="7"/>
        <w:ind w:firstLine="420" w:firstLineChars="200"/>
        <w:jc w:val="both"/>
        <w:rPr>
          <w:rFonts w:hint="default"/>
          <w:b/>
          <w:bCs/>
          <w:color w:val="auto"/>
          <w:sz w:val="30"/>
          <w:szCs w:val="30"/>
          <w:lang w:val="en-US" w:eastAsia="zh-CN"/>
        </w:rPr>
      </w:pPr>
      <w:r>
        <w:rPr>
          <w:rFonts w:hint="eastAsia" w:ascii="宋体" w:hAnsi="宋体" w:eastAsia="宋体" w:cs="宋体"/>
          <w:b w:val="0"/>
          <w:bCs/>
          <w:color w:val="auto"/>
          <w:sz w:val="21"/>
          <w:szCs w:val="21"/>
          <w:highlight w:val="none"/>
          <w:lang w:val="en-US" w:eastAsia="zh-CN"/>
        </w:rPr>
        <w:t>2.采购内容：</w:t>
      </w:r>
      <w:r>
        <w:rPr>
          <w:rFonts w:hint="eastAsia" w:ascii="宋体" w:hAnsi="宋体" w:eastAsia="宋体" w:cs="宋体"/>
          <w:b w:val="0"/>
          <w:bCs/>
          <w:color w:val="auto"/>
          <w:sz w:val="21"/>
          <w:szCs w:val="21"/>
          <w:lang w:val="en-US" w:eastAsia="zh-CN"/>
        </w:rPr>
        <w:t>为确保</w:t>
      </w:r>
      <w:r>
        <w:rPr>
          <w:rFonts w:hint="eastAsia" w:hAnsi="宋体" w:cs="宋体"/>
          <w:b w:val="0"/>
          <w:bCs/>
          <w:color w:val="auto"/>
          <w:sz w:val="21"/>
          <w:szCs w:val="21"/>
          <w:lang w:val="en-US" w:eastAsia="zh-CN"/>
        </w:rPr>
        <w:t>2025</w:t>
      </w:r>
      <w:r>
        <w:rPr>
          <w:rFonts w:hint="eastAsia" w:ascii="宋体" w:hAnsi="宋体" w:eastAsia="宋体" w:cs="宋体"/>
          <w:b w:val="0"/>
          <w:bCs/>
          <w:color w:val="auto"/>
          <w:sz w:val="21"/>
          <w:szCs w:val="21"/>
          <w:lang w:val="en-US" w:eastAsia="zh-CN"/>
        </w:rPr>
        <w:t>年烟叶收购工作有序开展，需采购一批</w:t>
      </w:r>
      <w:r>
        <w:rPr>
          <w:rFonts w:hint="eastAsia" w:cs="宋体"/>
          <w:b w:val="0"/>
          <w:bCs/>
          <w:color w:val="auto"/>
          <w:sz w:val="21"/>
          <w:szCs w:val="21"/>
          <w:lang w:val="en-US" w:eastAsia="zh-CN"/>
        </w:rPr>
        <w:t>收购用设备配件</w:t>
      </w:r>
      <w:r>
        <w:rPr>
          <w:rFonts w:hint="eastAsia" w:ascii="宋体" w:hAnsi="宋体" w:eastAsia="宋体" w:cs="宋体"/>
          <w:b w:val="0"/>
          <w:bCs/>
          <w:color w:val="auto"/>
          <w:sz w:val="21"/>
          <w:szCs w:val="21"/>
          <w:highlight w:val="none"/>
          <w:lang w:val="en-US" w:eastAsia="zh-CN"/>
        </w:rPr>
        <w:t>，具体内容详见</w:t>
      </w:r>
      <w:r>
        <w:rPr>
          <w:rFonts w:hint="eastAsia" w:hAnsi="宋体" w:cs="宋体"/>
          <w:b w:val="0"/>
          <w:bCs/>
          <w:color w:val="auto"/>
          <w:sz w:val="21"/>
          <w:szCs w:val="21"/>
          <w:highlight w:val="none"/>
          <w:lang w:val="en-US" w:eastAsia="zh-CN"/>
        </w:rPr>
        <w:t>附件。</w:t>
      </w:r>
    </w:p>
    <w:p w14:paraId="38EAD6D4">
      <w:pPr>
        <w:spacing w:line="360" w:lineRule="auto"/>
        <w:ind w:firstLine="420" w:firstLineChars="2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3.采购要求</w:t>
      </w:r>
    </w:p>
    <w:p w14:paraId="50113BC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（1）成交人需将货物交货并安装至指定地点，交货、安装、调试过程中产生的一切费用由成交人承担。</w:t>
      </w:r>
      <w:r>
        <w:rPr>
          <w:rFonts w:hint="eastAsia" w:cs="宋体"/>
          <w:b w:val="0"/>
          <w:bCs/>
          <w:color w:val="auto"/>
          <w:sz w:val="21"/>
          <w:szCs w:val="21"/>
          <w:lang w:val="en-US" w:eastAsia="zh-CN"/>
        </w:rPr>
        <w:t>部分采购人下属烟叶工作站人员可自行更换的配件，经烟叶工作站人员同意可以通过邮寄等方式交货，邮寄费用由成交人承担。</w:t>
      </w:r>
    </w:p>
    <w:p w14:paraId="080FB3F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r>
        <w:rPr>
          <w:rFonts w:hint="eastAsia" w:cs="宋体"/>
          <w:b w:val="0"/>
          <w:bCs/>
          <w:color w:val="auto"/>
          <w:sz w:val="21"/>
          <w:szCs w:val="21"/>
          <w:lang w:val="en-US" w:eastAsia="zh-CN"/>
        </w:rPr>
        <w:t>本项目合同期内，成交人不定时按照采购人下属县级分公司要求及时交付所需配件</w:t>
      </w: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如出现合同清单以外的配件需求，成交人与采购人下属县级分公司共同协商确定合理的市场价格并以此为依据进行结算。</w:t>
      </w:r>
    </w:p>
    <w:p w14:paraId="0C2A6E1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成交人对交付的配件质量负责，如采购人或其下属县级分公司发现配件质量有问题的，成交人应及时予以免费更换。</w:t>
      </w:r>
    </w:p>
    <w:p w14:paraId="23B08D4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b w:val="0"/>
          <w:bCs/>
          <w:color w:val="auto"/>
          <w:sz w:val="21"/>
          <w:szCs w:val="21"/>
          <w:lang w:val="en-US" w:eastAsia="zh-CN"/>
        </w:rPr>
      </w:pPr>
      <w:r>
        <w:rPr>
          <w:rFonts w:hint="eastAsia" w:cs="宋体"/>
          <w:b w:val="0"/>
          <w:bCs/>
          <w:color w:val="auto"/>
          <w:sz w:val="21"/>
          <w:szCs w:val="21"/>
          <w:lang w:val="en-US" w:eastAsia="zh-CN"/>
        </w:rPr>
        <w:t>（4）本项目合同期内，成交人有义务为采购人下属县级分公司提供免费的技术咨询服务。</w:t>
      </w:r>
    </w:p>
    <w:p w14:paraId="49F8013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4.交货、验收：</w:t>
      </w:r>
      <w:r>
        <w:rPr>
          <w:rFonts w:hint="eastAsia" w:cs="宋体"/>
          <w:b w:val="0"/>
          <w:bCs/>
          <w:color w:val="auto"/>
          <w:sz w:val="21"/>
          <w:szCs w:val="21"/>
          <w:lang w:val="en-US" w:eastAsia="zh-CN"/>
        </w:rPr>
        <w:t>本项目合同期从合同签订之日起至２０２５年１０月３１日止。成交人收到采购人下属县级分公司的采购需求后３个工作日内交货完毕，采购人下属县级分公司按批次进行初步验收，服务期结束后，采购人根据所有初步验收情况进行综合分析后进行最终验收</w:t>
      </w:r>
      <w:r>
        <w:rPr>
          <w:rFonts w:hint="eastAsia" w:ascii="宋体" w:hAnsi="宋体" w:eastAsia="宋体" w:cs="宋体"/>
          <w:b w:val="0"/>
          <w:bCs/>
          <w:color w:val="auto"/>
          <w:sz w:val="21"/>
          <w:szCs w:val="21"/>
          <w:lang w:val="en-US" w:eastAsia="zh-CN"/>
        </w:rPr>
        <w:t>。</w:t>
      </w:r>
    </w:p>
    <w:p w14:paraId="71004D3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5.付款方式：</w:t>
      </w:r>
      <w:r>
        <w:rPr>
          <w:rFonts w:hint="eastAsia" w:cs="宋体"/>
          <w:b w:val="0"/>
          <w:bCs/>
          <w:color w:val="auto"/>
          <w:sz w:val="21"/>
          <w:szCs w:val="21"/>
          <w:lang w:val="en-US" w:eastAsia="zh-CN"/>
        </w:rPr>
        <w:t>最终</w:t>
      </w:r>
      <w:r>
        <w:rPr>
          <w:rFonts w:hint="eastAsia" w:ascii="宋体" w:hAnsi="宋体" w:eastAsia="宋体" w:cs="宋体"/>
          <w:b w:val="0"/>
          <w:bCs/>
          <w:color w:val="auto"/>
          <w:sz w:val="21"/>
          <w:szCs w:val="21"/>
          <w:lang w:val="en-US" w:eastAsia="zh-CN"/>
        </w:rPr>
        <w:t>验收</w:t>
      </w:r>
      <w:r>
        <w:rPr>
          <w:rFonts w:hint="eastAsia" w:cs="宋体"/>
          <w:b w:val="0"/>
          <w:bCs/>
          <w:color w:val="auto"/>
          <w:sz w:val="21"/>
          <w:szCs w:val="21"/>
          <w:lang w:val="en-US" w:eastAsia="zh-CN"/>
        </w:rPr>
        <w:t>通过</w:t>
      </w:r>
      <w:r>
        <w:rPr>
          <w:rFonts w:hint="eastAsia" w:ascii="宋体" w:hAnsi="宋体" w:eastAsia="宋体" w:cs="宋体"/>
          <w:b w:val="0"/>
          <w:bCs/>
          <w:color w:val="auto"/>
          <w:sz w:val="21"/>
          <w:szCs w:val="21"/>
          <w:lang w:val="en-US" w:eastAsia="zh-CN"/>
        </w:rPr>
        <w:t>后，采购人根据</w:t>
      </w:r>
      <w:r>
        <w:rPr>
          <w:rFonts w:hint="eastAsia" w:ascii="宋体" w:hAnsi="宋体" w:cs="宋体"/>
          <w:b w:val="0"/>
          <w:bCs/>
          <w:color w:val="auto"/>
          <w:sz w:val="21"/>
          <w:szCs w:val="21"/>
          <w:lang w:val="en-US" w:eastAsia="zh-CN"/>
        </w:rPr>
        <w:t>成交</w:t>
      </w:r>
      <w:r>
        <w:rPr>
          <w:rFonts w:hint="eastAsia" w:ascii="宋体" w:hAnsi="宋体" w:eastAsia="宋体" w:cs="宋体"/>
          <w:b w:val="0"/>
          <w:bCs/>
          <w:color w:val="auto"/>
          <w:sz w:val="21"/>
          <w:szCs w:val="21"/>
          <w:lang w:val="en-US" w:eastAsia="zh-CN"/>
        </w:rPr>
        <w:t>人提供税率为</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%的增值税专用发票，</w:t>
      </w:r>
      <w:r>
        <w:rPr>
          <w:rFonts w:hint="eastAsia" w:cs="宋体"/>
          <w:b w:val="0"/>
          <w:bCs/>
          <w:color w:val="auto"/>
          <w:sz w:val="21"/>
          <w:szCs w:val="21"/>
          <w:lang w:val="en-US" w:eastAsia="zh-CN"/>
        </w:rPr>
        <w:t>15</w:t>
      </w:r>
      <w:r>
        <w:rPr>
          <w:rFonts w:hint="eastAsia" w:ascii="宋体" w:hAnsi="宋体" w:eastAsia="宋体" w:cs="宋体"/>
          <w:b w:val="0"/>
          <w:bCs/>
          <w:color w:val="auto"/>
          <w:sz w:val="21"/>
          <w:szCs w:val="21"/>
          <w:lang w:val="en-US" w:eastAsia="zh-CN"/>
        </w:rPr>
        <w:t>个工作日内通过银行转账方式支付全部</w:t>
      </w:r>
      <w:r>
        <w:rPr>
          <w:rFonts w:hint="eastAsia" w:cs="宋体"/>
          <w:b w:val="0"/>
          <w:bCs/>
          <w:color w:val="auto"/>
          <w:sz w:val="21"/>
          <w:szCs w:val="21"/>
          <w:lang w:val="en-US" w:eastAsia="zh-CN"/>
        </w:rPr>
        <w:t>货款</w:t>
      </w:r>
      <w:r>
        <w:rPr>
          <w:rFonts w:hint="eastAsia" w:ascii="宋体" w:hAnsi="宋体" w:eastAsia="宋体" w:cs="宋体"/>
          <w:b w:val="0"/>
          <w:bCs/>
          <w:color w:val="auto"/>
          <w:sz w:val="21"/>
          <w:szCs w:val="21"/>
          <w:lang w:val="en-US" w:eastAsia="zh-CN"/>
        </w:rPr>
        <w:t>。</w:t>
      </w:r>
    </w:p>
    <w:p w14:paraId="500FD3AD">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6.合同签订：</w:t>
      </w:r>
      <w:r>
        <w:rPr>
          <w:rFonts w:hint="eastAsia"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和</w:t>
      </w:r>
      <w:r>
        <w:rPr>
          <w:rFonts w:hint="eastAsia" w:cs="宋体"/>
          <w:b w:val="0"/>
          <w:bCs/>
          <w:color w:val="auto"/>
          <w:sz w:val="21"/>
          <w:szCs w:val="21"/>
          <w:lang w:val="en-US" w:eastAsia="zh-CN"/>
        </w:rPr>
        <w:t>成交人</w:t>
      </w:r>
      <w:r>
        <w:rPr>
          <w:rFonts w:hint="eastAsia" w:ascii="宋体" w:hAnsi="宋体" w:eastAsia="宋体" w:cs="宋体"/>
          <w:b w:val="0"/>
          <w:bCs/>
          <w:color w:val="auto"/>
          <w:sz w:val="21"/>
          <w:szCs w:val="21"/>
          <w:lang w:val="en-US" w:eastAsia="zh-CN"/>
        </w:rPr>
        <w:t>签订合同，并严格按照合同约定</w:t>
      </w:r>
      <w:r>
        <w:rPr>
          <w:rFonts w:hint="eastAsia" w:cs="宋体"/>
          <w:b w:val="0"/>
          <w:bCs/>
          <w:color w:val="auto"/>
          <w:sz w:val="21"/>
          <w:szCs w:val="21"/>
          <w:lang w:val="en-US" w:eastAsia="zh-CN"/>
        </w:rPr>
        <w:t>履行</w:t>
      </w:r>
      <w:r>
        <w:rPr>
          <w:rFonts w:hint="eastAsia" w:ascii="宋体" w:hAnsi="宋体" w:eastAsia="宋体" w:cs="宋体"/>
          <w:b w:val="0"/>
          <w:bCs/>
          <w:color w:val="auto"/>
          <w:sz w:val="21"/>
          <w:szCs w:val="21"/>
          <w:lang w:val="en-US" w:eastAsia="zh-CN"/>
        </w:rPr>
        <w:t>。</w:t>
      </w:r>
    </w:p>
    <w:p w14:paraId="12EA87C0">
      <w:pPr>
        <w:spacing w:line="360" w:lineRule="auto"/>
        <w:ind w:firstLine="420" w:firstLineChars="200"/>
        <w:rPr>
          <w:b/>
          <w:color w:val="auto"/>
          <w:kern w:val="0"/>
          <w:szCs w:val="21"/>
          <w:highlight w:val="none"/>
        </w:rPr>
      </w:pPr>
      <w:r>
        <w:rPr>
          <w:rFonts w:hint="eastAsia" w:hAnsi="宋体"/>
          <w:b/>
          <w:color w:val="auto"/>
          <w:kern w:val="0"/>
          <w:szCs w:val="21"/>
          <w:highlight w:val="none"/>
        </w:rPr>
        <w:t>二、供应商资质要求</w:t>
      </w:r>
    </w:p>
    <w:p w14:paraId="08355ED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1.在中华人民共和国境内登记注册，具备有效的《营业执照》。</w:t>
      </w:r>
    </w:p>
    <w:p w14:paraId="13229F8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2.具有良好的银行资信和商业信誉，没有处于被责令停业、财产被接管、冻结破产状态。</w:t>
      </w:r>
    </w:p>
    <w:p w14:paraId="7AB3E90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未被列入采购方供应商黑名单库；没有行贿行为记录，以《裁判文书网》上查询结果为准；没有违法失信和经营异常信息，以《国家企业信用信息公示系统》查询结果为准。如采购人从其他渠道查实投标人有违法或失信行为的，采购人有权拒绝该投标人参加本项目采购活动。</w:t>
      </w:r>
    </w:p>
    <w:p w14:paraId="09CB0D4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4.本项目不接受联合体谈判。</w:t>
      </w:r>
    </w:p>
    <w:p w14:paraId="6FDCD3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5.公司法人（负责人）为同一人或者存在控股、管理关系的不同公司，不得同时参加本项目谈判活动。</w:t>
      </w:r>
    </w:p>
    <w:p w14:paraId="7D56845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6.不允许同一人办理两家及以上公司报名事宜。</w:t>
      </w:r>
    </w:p>
    <w:p w14:paraId="4D50477C">
      <w:pPr>
        <w:spacing w:line="360" w:lineRule="auto"/>
        <w:ind w:firstLine="420" w:firstLineChars="200"/>
        <w:rPr>
          <w:rFonts w:hAnsi="宋体"/>
          <w:b/>
          <w:color w:val="auto"/>
          <w:kern w:val="0"/>
          <w:szCs w:val="21"/>
          <w:highlight w:val="none"/>
        </w:rPr>
      </w:pPr>
      <w:r>
        <w:rPr>
          <w:rFonts w:hint="eastAsia" w:hAnsi="宋体"/>
          <w:b/>
          <w:color w:val="auto"/>
          <w:kern w:val="0"/>
          <w:szCs w:val="21"/>
          <w:highlight w:val="none"/>
        </w:rPr>
        <w:t>三、报名应携带和提供的证件、材料</w:t>
      </w:r>
    </w:p>
    <w:p w14:paraId="1A2FFF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法定代表人（负责人）身份证明书原件及法定代表人（负责人）授权委托书原件（法定代表人参加报名时不提供），被委托人身份证原件（法定代表人&lt;负责人&gt;参加报名时提供法人&lt;负责人&gt;身份证原件）。</w:t>
      </w:r>
    </w:p>
    <w:p w14:paraId="7FD3462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2.营业执照副本。</w:t>
      </w:r>
    </w:p>
    <w:p w14:paraId="40BC1B0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3.若总公司授权下属多家分公司参加采购，则只允许一家单位报名（先到先报）；若总公司已授权其下属分公司报名的，则总公司不得再参加报名。</w:t>
      </w:r>
    </w:p>
    <w:p w14:paraId="13087FF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以上资质材料须提供复印件一套并加盖公章，并装订成册。本项目接受电子报名，需要电子报名的供应商可将报名材料扫描并打包后发送至采购人。</w:t>
      </w:r>
    </w:p>
    <w:p w14:paraId="363DEBC4">
      <w:pPr>
        <w:spacing w:line="360" w:lineRule="auto"/>
        <w:ind w:firstLine="420" w:firstLineChars="200"/>
        <w:rPr>
          <w:rFonts w:ascii="宋体" w:cs="宋体"/>
          <w:color w:val="auto"/>
          <w:kern w:val="0"/>
          <w:szCs w:val="21"/>
          <w:highlight w:val="none"/>
        </w:rPr>
      </w:pPr>
      <w:r>
        <w:rPr>
          <w:rFonts w:hint="eastAsia" w:hAnsi="宋体"/>
          <w:b/>
          <w:color w:val="auto"/>
          <w:kern w:val="0"/>
          <w:szCs w:val="21"/>
          <w:highlight w:val="none"/>
        </w:rPr>
        <w:t>四、报名及获取谈判文件</w:t>
      </w:r>
    </w:p>
    <w:p w14:paraId="04B1FAB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1.报名时间：2025 年 0</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 xml:space="preserve"> 月</w:t>
      </w:r>
      <w:r>
        <w:rPr>
          <w:rFonts w:hint="eastAsia" w:ascii="宋体" w:hAnsi="宋体" w:cs="宋体"/>
          <w:b w:val="0"/>
          <w:bCs/>
          <w:color w:val="auto"/>
          <w:sz w:val="21"/>
          <w:szCs w:val="21"/>
          <w:highlight w:val="none"/>
          <w:lang w:val="en-US" w:eastAsia="zh-CN"/>
        </w:rPr>
        <w:t>07</w:t>
      </w:r>
      <w:r>
        <w:rPr>
          <w:rFonts w:hint="eastAsia" w:ascii="宋体" w:hAnsi="宋体" w:eastAsia="宋体" w:cs="宋体"/>
          <w:b w:val="0"/>
          <w:bCs/>
          <w:color w:val="auto"/>
          <w:sz w:val="21"/>
          <w:szCs w:val="21"/>
          <w:highlight w:val="none"/>
          <w:lang w:val="en-US" w:eastAsia="zh-CN"/>
        </w:rPr>
        <w:t>日至2025 年 0</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 xml:space="preserve"> 月 </w:t>
      </w: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 xml:space="preserve"> 日，每日上午09时至12时，下午14 时至17时（北京时间）。</w:t>
      </w:r>
    </w:p>
    <w:p w14:paraId="39A96D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2.现场报名地点：云南省烟草公司昭通市公司办公大楼603法规科（云南省昭通市昭阳区凤霞路48号）。</w:t>
      </w:r>
    </w:p>
    <w:p w14:paraId="0A97792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3.电子报名可将报名材料扫描并打包后发送至采购方电子邮箱：</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"mailto:569830108@qq.com"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eastAsia="宋体" w:cs="宋体"/>
          <w:b w:val="0"/>
          <w:bCs/>
          <w:color w:val="auto"/>
          <w:sz w:val="21"/>
          <w:szCs w:val="21"/>
          <w:highlight w:val="none"/>
          <w:lang w:val="en-US" w:eastAsia="zh-CN"/>
        </w:rPr>
        <w:t>569830108@qq.com</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。需注明报名参与的项目、联系人以及联系方式。</w:t>
      </w:r>
    </w:p>
    <w:p w14:paraId="737CC21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4.谈判文件售价：无。</w:t>
      </w:r>
    </w:p>
    <w:p w14:paraId="7BCF9FA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5.谈判保证金：无。</w:t>
      </w:r>
    </w:p>
    <w:p w14:paraId="19963224">
      <w:pPr>
        <w:spacing w:line="360" w:lineRule="auto"/>
        <w:ind w:firstLine="411" w:firstLineChars="196"/>
        <w:outlineLvl w:val="1"/>
        <w:rPr>
          <w:rFonts w:ascii="宋体"/>
          <w:b/>
          <w:color w:val="auto"/>
          <w:szCs w:val="21"/>
          <w:highlight w:val="none"/>
        </w:rPr>
      </w:pPr>
      <w:r>
        <w:rPr>
          <w:rFonts w:hint="eastAsia" w:ascii="宋体" w:hAnsi="宋体"/>
          <w:b/>
          <w:color w:val="auto"/>
          <w:szCs w:val="21"/>
          <w:highlight w:val="none"/>
        </w:rPr>
        <w:t>五、响应文件的递交</w:t>
      </w:r>
    </w:p>
    <w:p w14:paraId="6743FEE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1.响应文件递交的截止时间为：2025 年 0</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 xml:space="preserve"> 月</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en-US" w:eastAsia="zh-CN"/>
        </w:rPr>
        <w:t>日</w:t>
      </w:r>
      <w:r>
        <w:rPr>
          <w:rFonts w:hint="eastAsia" w:ascii="宋体" w:hAnsi="宋体" w:cs="宋体"/>
          <w:b w:val="0"/>
          <w:bCs/>
          <w:color w:val="auto"/>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 xml:space="preserve">时 </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0 分（北京时间），地点为云南省烟草公司昭通市公司本部职工食堂三楼开标室（云南省昭通市昭阳区凤霞路48号）。</w:t>
      </w:r>
    </w:p>
    <w:p w14:paraId="41B1A97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2.响应文件份数：一本正本、一本副本。</w:t>
      </w:r>
    </w:p>
    <w:p w14:paraId="357F29B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3.逾期送达的或者未送达指定地点的响应文件，采购方不予受理。</w:t>
      </w:r>
    </w:p>
    <w:p w14:paraId="4D1F93DF">
      <w:pPr>
        <w:pStyle w:val="3"/>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六、谈判</w:t>
      </w:r>
    </w:p>
    <w:p w14:paraId="531D002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1.谈判时间（响应文件开启时间）：同响应文件递交的截止时间；</w:t>
      </w:r>
    </w:p>
    <w:p w14:paraId="07229D8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2.谈判地点：云南省烟草公司昭通市公司本部职工食堂三楼开标室（云南省昭通市昭阳区凤霞路48号）。</w:t>
      </w:r>
    </w:p>
    <w:p w14:paraId="09C2223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3.携带法定代表人（负责人）身份证明书原件及法定代表人（负责人）授权委托书原件（法定代表人参加谈判时不提供）和身份证原件。</w:t>
      </w:r>
    </w:p>
    <w:p w14:paraId="271CAE3A">
      <w:pPr>
        <w:spacing w:line="360" w:lineRule="auto"/>
        <w:ind w:firstLine="420" w:firstLineChars="200"/>
        <w:rPr>
          <w:rFonts w:ascii="宋体" w:cs="宋体"/>
          <w:b/>
          <w:color w:val="auto"/>
          <w:kern w:val="0"/>
          <w:szCs w:val="21"/>
          <w:highlight w:val="none"/>
        </w:rPr>
      </w:pPr>
      <w:r>
        <w:rPr>
          <w:rFonts w:hint="eastAsia" w:ascii="宋体" w:hAnsi="宋体" w:cs="宋体"/>
          <w:b/>
          <w:color w:val="auto"/>
          <w:kern w:val="0"/>
          <w:szCs w:val="21"/>
          <w:highlight w:val="none"/>
        </w:rPr>
        <w:t>七、公告发布的媒介</w:t>
      </w:r>
    </w:p>
    <w:p w14:paraId="44670EC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本公告在云南省烟草公司外网、云南省烟草公司昭通市公司内网、《中国采购与招标网》上发布，采购方对其他网站或媒体转载的公告及公告内容不承担任何责任。</w:t>
      </w:r>
    </w:p>
    <w:p w14:paraId="122141E2">
      <w:pPr>
        <w:spacing w:line="360" w:lineRule="auto"/>
        <w:ind w:firstLine="420" w:firstLineChars="200"/>
        <w:rPr>
          <w:b/>
          <w:color w:val="auto"/>
          <w:kern w:val="0"/>
          <w:szCs w:val="21"/>
          <w:highlight w:val="none"/>
        </w:rPr>
      </w:pPr>
      <w:r>
        <w:rPr>
          <w:rFonts w:hint="eastAsia" w:hAnsi="宋体"/>
          <w:b/>
          <w:color w:val="auto"/>
          <w:kern w:val="0"/>
          <w:szCs w:val="21"/>
          <w:highlight w:val="none"/>
        </w:rPr>
        <w:t>八、联系方式</w:t>
      </w:r>
    </w:p>
    <w:p w14:paraId="33CB6A0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采购方： 云南省烟草公司昭通市公司</w:t>
      </w:r>
    </w:p>
    <w:p w14:paraId="4A4E2F2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 云南省昭通市昭阳区凤霞路48号</w:t>
      </w:r>
    </w:p>
    <w:p w14:paraId="1128992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联系人及电话：向老师 0870-2227376 </w:t>
      </w:r>
    </w:p>
    <w:p w14:paraId="16F3DB3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邮政编码：657000</w:t>
      </w:r>
    </w:p>
    <w:p w14:paraId="49A972F9">
      <w:pPr>
        <w:pStyle w:val="7"/>
        <w:spacing w:line="360" w:lineRule="auto"/>
        <w:ind w:firstLine="6480" w:firstLineChars="2700"/>
        <w:jc w:val="both"/>
        <w:rPr>
          <w:rFonts w:hint="eastAsia"/>
          <w:color w:val="auto"/>
          <w:highlight w:val="none"/>
        </w:rPr>
      </w:pPr>
      <w:r>
        <w:rPr>
          <w:rFonts w:hint="eastAsia"/>
          <w:color w:val="auto"/>
          <w:highlight w:val="none"/>
        </w:rPr>
        <w:t>2025年</w:t>
      </w:r>
      <w:r>
        <w:rPr>
          <w:rFonts w:hint="eastAsia"/>
          <w:color w:val="auto"/>
          <w:highlight w:val="none"/>
          <w:lang w:val="en-US" w:eastAsia="zh-CN"/>
        </w:rPr>
        <w:t>08</w:t>
      </w:r>
      <w:r>
        <w:rPr>
          <w:rFonts w:hint="eastAsia"/>
          <w:color w:val="auto"/>
          <w:highlight w:val="none"/>
        </w:rPr>
        <w:t>月</w:t>
      </w:r>
      <w:r>
        <w:rPr>
          <w:rFonts w:hint="eastAsia"/>
          <w:color w:val="auto"/>
          <w:highlight w:val="none"/>
          <w:lang w:val="en-US" w:eastAsia="zh-CN"/>
        </w:rPr>
        <w:t>06</w:t>
      </w:r>
      <w:r>
        <w:rPr>
          <w:rFonts w:hint="eastAsia"/>
          <w:color w:val="auto"/>
          <w:highlight w:val="none"/>
        </w:rPr>
        <w:t>日</w:t>
      </w:r>
    </w:p>
    <w:p w14:paraId="2CBAF600">
      <w:pPr>
        <w:pStyle w:val="7"/>
        <w:spacing w:line="360" w:lineRule="auto"/>
        <w:ind w:firstLine="6480" w:firstLineChars="2700"/>
        <w:jc w:val="both"/>
        <w:rPr>
          <w:rFonts w:hint="eastAsia"/>
          <w:color w:val="auto"/>
          <w:highlight w:val="none"/>
        </w:rPr>
      </w:pPr>
    </w:p>
    <w:p w14:paraId="7FCF54B1">
      <w:pPr>
        <w:pStyle w:val="7"/>
        <w:spacing w:line="360" w:lineRule="auto"/>
        <w:ind w:firstLine="6480" w:firstLineChars="2700"/>
        <w:jc w:val="both"/>
        <w:rPr>
          <w:rFonts w:hint="eastAsia"/>
          <w:color w:val="auto"/>
          <w:highlight w:val="none"/>
        </w:rPr>
      </w:pPr>
    </w:p>
    <w:p w14:paraId="4DDDF89A">
      <w:pPr>
        <w:pStyle w:val="7"/>
        <w:spacing w:line="360" w:lineRule="auto"/>
        <w:ind w:firstLine="6480" w:firstLineChars="2700"/>
        <w:jc w:val="both"/>
        <w:rPr>
          <w:rFonts w:hint="eastAsia"/>
          <w:color w:val="auto"/>
          <w:highlight w:val="none"/>
        </w:rPr>
      </w:pPr>
    </w:p>
    <w:p w14:paraId="79ED68E9">
      <w:pPr>
        <w:pStyle w:val="7"/>
        <w:spacing w:line="360" w:lineRule="auto"/>
        <w:ind w:firstLine="6480" w:firstLineChars="2700"/>
        <w:jc w:val="both"/>
        <w:rPr>
          <w:rFonts w:hint="eastAsia"/>
          <w:color w:val="auto"/>
          <w:highlight w:val="none"/>
        </w:rPr>
      </w:pPr>
    </w:p>
    <w:p w14:paraId="03FA6FF5">
      <w:pPr>
        <w:pStyle w:val="7"/>
        <w:spacing w:line="360" w:lineRule="auto"/>
        <w:ind w:firstLine="6480" w:firstLineChars="2700"/>
        <w:jc w:val="both"/>
        <w:rPr>
          <w:rFonts w:hint="eastAsia"/>
          <w:color w:val="auto"/>
          <w:highlight w:val="none"/>
        </w:rPr>
      </w:pPr>
    </w:p>
    <w:p w14:paraId="7C3B8B03">
      <w:pPr>
        <w:pStyle w:val="7"/>
        <w:spacing w:line="360" w:lineRule="auto"/>
        <w:jc w:val="left"/>
        <w:rPr>
          <w:rFonts w:hint="eastAsia"/>
          <w:b/>
          <w:bCs/>
          <w:color w:val="auto"/>
          <w:sz w:val="30"/>
          <w:szCs w:val="30"/>
          <w:lang w:eastAsia="zh-CN"/>
        </w:rPr>
      </w:pPr>
    </w:p>
    <w:p w14:paraId="4B377839">
      <w:pPr>
        <w:pStyle w:val="7"/>
        <w:spacing w:line="360" w:lineRule="auto"/>
        <w:jc w:val="left"/>
        <w:rPr>
          <w:rFonts w:hint="eastAsia"/>
          <w:b/>
          <w:bCs/>
          <w:color w:val="auto"/>
          <w:sz w:val="30"/>
          <w:szCs w:val="30"/>
          <w:lang w:eastAsia="zh-CN"/>
        </w:rPr>
      </w:pPr>
    </w:p>
    <w:p w14:paraId="5EB07EAD">
      <w:pPr>
        <w:pStyle w:val="7"/>
        <w:spacing w:line="360" w:lineRule="auto"/>
        <w:jc w:val="left"/>
        <w:rPr>
          <w:rFonts w:hint="eastAsia"/>
          <w:b/>
          <w:bCs/>
          <w:color w:val="auto"/>
          <w:sz w:val="30"/>
          <w:szCs w:val="30"/>
          <w:lang w:eastAsia="zh-CN"/>
        </w:rPr>
      </w:pPr>
      <w:r>
        <w:rPr>
          <w:rFonts w:hint="eastAsia"/>
          <w:b/>
          <w:bCs/>
          <w:color w:val="auto"/>
          <w:sz w:val="30"/>
          <w:szCs w:val="30"/>
          <w:lang w:eastAsia="zh-CN"/>
        </w:rPr>
        <w:t>附件：</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2747"/>
        <w:gridCol w:w="900"/>
        <w:gridCol w:w="1155"/>
        <w:gridCol w:w="3583"/>
      </w:tblGrid>
      <w:tr w14:paraId="7FD9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967" w:type="dxa"/>
            <w:gridSpan w:val="5"/>
            <w:tcBorders>
              <w:top w:val="nil"/>
              <w:left w:val="nil"/>
              <w:bottom w:val="nil"/>
              <w:right w:val="nil"/>
            </w:tcBorders>
            <w:shd w:val="clear" w:color="auto" w:fill="auto"/>
            <w:noWrap/>
            <w:vAlign w:val="center"/>
          </w:tcPr>
          <w:p w14:paraId="7A1178A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32"/>
                <w:szCs w:val="32"/>
                <w:u w:val="none"/>
                <w:lang w:val="en-US"/>
              </w:rPr>
            </w:pPr>
            <w:bookmarkStart w:id="0" w:name="_GoBack"/>
            <w:r>
              <w:rPr>
                <w:rFonts w:hint="eastAsia" w:ascii="宋体" w:hAnsi="宋体" w:eastAsia="宋体" w:cs="宋体"/>
                <w:i w:val="0"/>
                <w:iCs w:val="0"/>
                <w:color w:val="000000"/>
                <w:kern w:val="0"/>
                <w:sz w:val="32"/>
                <w:szCs w:val="32"/>
                <w:u w:val="none"/>
                <w:lang w:val="en-US" w:eastAsia="zh-CN" w:bidi="ar"/>
              </w:rPr>
              <w:t>收购设备配件采购指导价表</w:t>
            </w:r>
            <w:bookmarkEnd w:id="0"/>
          </w:p>
        </w:tc>
      </w:tr>
      <w:tr w14:paraId="5C20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55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23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采购需求内容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E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70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采购指导单价（含税，元／单位）</w:t>
            </w:r>
          </w:p>
        </w:tc>
        <w:tc>
          <w:tcPr>
            <w:tcW w:w="3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46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采购简要说明</w:t>
            </w:r>
          </w:p>
        </w:tc>
      </w:tr>
      <w:tr w14:paraId="5F55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D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E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橡胶缓冲块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F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2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40E">
            <w:pPr>
              <w:jc w:val="left"/>
              <w:rPr>
                <w:rFonts w:hint="eastAsia" w:ascii="宋体" w:hAnsi="宋体" w:eastAsia="宋体" w:cs="宋体"/>
                <w:i w:val="0"/>
                <w:iCs w:val="0"/>
                <w:color w:val="000000"/>
                <w:sz w:val="18"/>
                <w:szCs w:val="18"/>
                <w:u w:val="none"/>
              </w:rPr>
            </w:pPr>
          </w:p>
        </w:tc>
      </w:tr>
      <w:tr w14:paraId="5CF4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D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F2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10A链条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44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ABB">
            <w:pPr>
              <w:jc w:val="left"/>
              <w:rPr>
                <w:rFonts w:hint="eastAsia" w:ascii="宋体" w:hAnsi="宋体" w:eastAsia="宋体" w:cs="宋体"/>
                <w:i w:val="0"/>
                <w:iCs w:val="0"/>
                <w:color w:val="000000"/>
                <w:sz w:val="18"/>
                <w:szCs w:val="18"/>
                <w:u w:val="none"/>
              </w:rPr>
            </w:pPr>
          </w:p>
        </w:tc>
      </w:tr>
      <w:tr w14:paraId="2C79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0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D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IND231 仪表（电源）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A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C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全县各条收购点，烟叶电子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秤所需配件</w:t>
            </w:r>
          </w:p>
        </w:tc>
      </w:tr>
      <w:tr w14:paraId="2CC1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E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45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SBC传感器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4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3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3AD">
            <w:pPr>
              <w:jc w:val="left"/>
              <w:rPr>
                <w:rFonts w:hint="eastAsia" w:ascii="宋体" w:hAnsi="宋体" w:eastAsia="宋体" w:cs="宋体"/>
                <w:i w:val="0"/>
                <w:iCs w:val="0"/>
                <w:color w:val="000000"/>
                <w:sz w:val="18"/>
                <w:szCs w:val="18"/>
                <w:u w:val="none"/>
              </w:rPr>
            </w:pPr>
          </w:p>
        </w:tc>
      </w:tr>
      <w:tr w14:paraId="5467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B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传感器（托利多）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3D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392">
            <w:pPr>
              <w:jc w:val="left"/>
              <w:rPr>
                <w:rFonts w:hint="eastAsia" w:ascii="宋体" w:hAnsi="宋体" w:eastAsia="宋体" w:cs="宋体"/>
                <w:i w:val="0"/>
                <w:iCs w:val="0"/>
                <w:color w:val="000000"/>
                <w:sz w:val="18"/>
                <w:szCs w:val="18"/>
                <w:u w:val="none"/>
              </w:rPr>
            </w:pPr>
          </w:p>
        </w:tc>
      </w:tr>
      <w:tr w14:paraId="2536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99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A7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传输电缆线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4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4E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85A">
            <w:pPr>
              <w:jc w:val="left"/>
              <w:rPr>
                <w:rFonts w:hint="eastAsia" w:ascii="宋体" w:hAnsi="宋体" w:eastAsia="宋体" w:cs="宋体"/>
                <w:i w:val="0"/>
                <w:iCs w:val="0"/>
                <w:color w:val="000000"/>
                <w:sz w:val="18"/>
                <w:szCs w:val="18"/>
                <w:u w:val="none"/>
              </w:rPr>
            </w:pPr>
          </w:p>
        </w:tc>
      </w:tr>
      <w:tr w14:paraId="6575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35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99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打包车用半轴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63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车床加工</w:t>
            </w:r>
          </w:p>
        </w:tc>
      </w:tr>
      <w:tr w14:paraId="1A2C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1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4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打包车用车轮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5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D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w:t>
            </w:r>
          </w:p>
        </w:tc>
      </w:tr>
      <w:tr w14:paraId="4A8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C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AE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打包车用车轮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A5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7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r>
      <w:tr w14:paraId="5D8F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DC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E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打包车用大尾螺栓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38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车床加工</w:t>
            </w:r>
          </w:p>
        </w:tc>
      </w:tr>
      <w:tr w14:paraId="3AB0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AF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7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打包车用轴承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7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r>
      <w:tr w14:paraId="2F22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9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B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打包车用轴承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7D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2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r>
      <w:tr w14:paraId="28EA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4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B1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打包机高压液压油管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1F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7B93">
            <w:pPr>
              <w:jc w:val="left"/>
              <w:rPr>
                <w:rFonts w:hint="eastAsia" w:ascii="宋体" w:hAnsi="宋体" w:eastAsia="宋体" w:cs="宋体"/>
                <w:i w:val="0"/>
                <w:iCs w:val="0"/>
                <w:color w:val="000000"/>
                <w:sz w:val="18"/>
                <w:szCs w:val="18"/>
                <w:u w:val="none"/>
              </w:rPr>
            </w:pPr>
          </w:p>
        </w:tc>
      </w:tr>
      <w:tr w14:paraId="3D58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21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C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打包机烟包厢车转向轮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9F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93D">
            <w:pPr>
              <w:jc w:val="left"/>
              <w:rPr>
                <w:rFonts w:hint="eastAsia" w:ascii="宋体" w:hAnsi="宋体" w:eastAsia="宋体" w:cs="宋体"/>
                <w:i w:val="0"/>
                <w:iCs w:val="0"/>
                <w:color w:val="000000"/>
                <w:sz w:val="18"/>
                <w:szCs w:val="18"/>
                <w:u w:val="none"/>
              </w:rPr>
            </w:pPr>
          </w:p>
        </w:tc>
      </w:tr>
      <w:tr w14:paraId="7774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E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4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打包机用O形圈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4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9C4">
            <w:pPr>
              <w:jc w:val="left"/>
              <w:rPr>
                <w:rFonts w:hint="eastAsia" w:ascii="宋体" w:hAnsi="宋体" w:eastAsia="宋体" w:cs="宋体"/>
                <w:i w:val="0"/>
                <w:iCs w:val="0"/>
                <w:color w:val="000000"/>
                <w:sz w:val="18"/>
                <w:szCs w:val="18"/>
                <w:u w:val="none"/>
              </w:rPr>
            </w:pPr>
          </w:p>
        </w:tc>
      </w:tr>
      <w:tr w14:paraId="3960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BF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52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打包机用按钮开关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A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7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F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w:t>
            </w:r>
          </w:p>
        </w:tc>
      </w:tr>
      <w:tr w14:paraId="2076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3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5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1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F1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A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w:t>
            </w:r>
          </w:p>
        </w:tc>
      </w:tr>
      <w:tr w14:paraId="5648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8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F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打包机用电机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0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7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7.5Kw两级</w:t>
            </w:r>
          </w:p>
        </w:tc>
      </w:tr>
      <w:tr w14:paraId="1D8B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C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BC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打包机用电液换向阀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4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2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24L/min</w:t>
            </w:r>
          </w:p>
        </w:tc>
      </w:tr>
      <w:tr w14:paraId="332A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05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2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打包机用定位杆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F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Ø36或38</w:t>
            </w:r>
          </w:p>
        </w:tc>
      </w:tr>
      <w:tr w14:paraId="4CEC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5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7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打包机用定位座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8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39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B8C">
            <w:pPr>
              <w:jc w:val="left"/>
              <w:rPr>
                <w:rFonts w:hint="eastAsia" w:ascii="宋体" w:hAnsi="宋体" w:eastAsia="宋体" w:cs="宋体"/>
                <w:i w:val="0"/>
                <w:iCs w:val="0"/>
                <w:color w:val="000000"/>
                <w:sz w:val="18"/>
                <w:szCs w:val="18"/>
                <w:u w:val="none"/>
              </w:rPr>
            </w:pPr>
          </w:p>
        </w:tc>
      </w:tr>
      <w:tr w14:paraId="395C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C9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6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打包机用高压油管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4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Ø40</w:t>
            </w:r>
          </w:p>
        </w:tc>
      </w:tr>
      <w:tr w14:paraId="79E8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D5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E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打包机用行程开关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32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w:t>
            </w:r>
          </w:p>
        </w:tc>
      </w:tr>
      <w:tr w14:paraId="7952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AE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4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打包机用急停开关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2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4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w:t>
            </w:r>
          </w:p>
        </w:tc>
      </w:tr>
      <w:tr w14:paraId="5A4C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9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C3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打包机用交流接触器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2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61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0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w:t>
            </w:r>
          </w:p>
        </w:tc>
      </w:tr>
      <w:tr w14:paraId="4A32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58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22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打包机用螺栓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C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w:t>
            </w:r>
          </w:p>
        </w:tc>
      </w:tr>
      <w:tr w14:paraId="2314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77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B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打包机用螺栓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7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1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w:t>
            </w:r>
          </w:p>
        </w:tc>
      </w:tr>
      <w:tr w14:paraId="745C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9D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8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打包机用螺栓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9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E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0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w:t>
            </w:r>
          </w:p>
        </w:tc>
      </w:tr>
      <w:tr w14:paraId="52D7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B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1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打包机用螺栓</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2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6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r>
      <w:tr w14:paraId="181B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3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6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打包机用木板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35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40D4">
            <w:pPr>
              <w:jc w:val="left"/>
              <w:rPr>
                <w:rFonts w:hint="eastAsia" w:ascii="宋体" w:hAnsi="宋体" w:eastAsia="宋体" w:cs="宋体"/>
                <w:i w:val="0"/>
                <w:iCs w:val="0"/>
                <w:color w:val="000000"/>
                <w:sz w:val="18"/>
                <w:szCs w:val="18"/>
                <w:u w:val="none"/>
              </w:rPr>
            </w:pPr>
          </w:p>
        </w:tc>
      </w:tr>
      <w:tr w14:paraId="3311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3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D8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打包机用十字开关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07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w:t>
            </w:r>
          </w:p>
        </w:tc>
      </w:tr>
      <w:tr w14:paraId="019D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9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1B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打包机用液压缸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3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100*1200。安装孔、液压杆直径及开口需准确</w:t>
            </w:r>
          </w:p>
        </w:tc>
      </w:tr>
      <w:tr w14:paraId="20A0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C7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73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打包机用液压油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13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0ECE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67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FFE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打包机用溢流阀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7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63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0CE0">
            <w:pPr>
              <w:jc w:val="left"/>
              <w:rPr>
                <w:rFonts w:hint="eastAsia" w:ascii="宋体" w:hAnsi="宋体" w:eastAsia="宋体" w:cs="宋体"/>
                <w:i w:val="0"/>
                <w:iCs w:val="0"/>
                <w:color w:val="000000"/>
                <w:sz w:val="18"/>
                <w:szCs w:val="18"/>
                <w:u w:val="none"/>
              </w:rPr>
            </w:pPr>
          </w:p>
        </w:tc>
      </w:tr>
      <w:tr w14:paraId="2727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C9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8F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打包机用油泵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68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3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30L/min</w:t>
            </w:r>
          </w:p>
        </w:tc>
      </w:tr>
      <w:tr w14:paraId="061B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B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26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导向套（石墨）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C2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7B25">
            <w:pPr>
              <w:jc w:val="left"/>
              <w:rPr>
                <w:rFonts w:hint="eastAsia" w:ascii="宋体" w:hAnsi="宋体" w:eastAsia="宋体" w:cs="宋体"/>
                <w:i w:val="0"/>
                <w:iCs w:val="0"/>
                <w:color w:val="000000"/>
                <w:sz w:val="18"/>
                <w:szCs w:val="18"/>
                <w:u w:val="none"/>
              </w:rPr>
            </w:pPr>
          </w:p>
        </w:tc>
      </w:tr>
      <w:tr w14:paraId="0194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D7D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9A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地衡秤主控板（PF774C）</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5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C2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79B">
            <w:pPr>
              <w:jc w:val="left"/>
              <w:rPr>
                <w:rFonts w:hint="eastAsia" w:ascii="宋体" w:hAnsi="宋体" w:eastAsia="宋体" w:cs="宋体"/>
                <w:i w:val="0"/>
                <w:iCs w:val="0"/>
                <w:color w:val="000000"/>
                <w:sz w:val="18"/>
                <w:szCs w:val="18"/>
                <w:u w:val="none"/>
              </w:rPr>
            </w:pPr>
          </w:p>
        </w:tc>
      </w:tr>
      <w:tr w14:paraId="2391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06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E1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B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C44">
            <w:pPr>
              <w:jc w:val="left"/>
              <w:rPr>
                <w:rFonts w:hint="eastAsia" w:ascii="宋体" w:hAnsi="宋体" w:eastAsia="宋体" w:cs="宋体"/>
                <w:i w:val="0"/>
                <w:iCs w:val="0"/>
                <w:color w:val="000000"/>
                <w:sz w:val="18"/>
                <w:szCs w:val="18"/>
                <w:u w:val="none"/>
              </w:rPr>
            </w:pPr>
          </w:p>
        </w:tc>
      </w:tr>
      <w:tr w14:paraId="40BE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18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3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叠加液控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9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DED">
            <w:pPr>
              <w:jc w:val="left"/>
              <w:rPr>
                <w:rFonts w:hint="eastAsia" w:ascii="宋体" w:hAnsi="宋体" w:eastAsia="宋体" w:cs="宋体"/>
                <w:i w:val="0"/>
                <w:iCs w:val="0"/>
                <w:color w:val="000000"/>
                <w:sz w:val="18"/>
                <w:szCs w:val="18"/>
                <w:u w:val="none"/>
              </w:rPr>
            </w:pPr>
          </w:p>
        </w:tc>
      </w:tr>
      <w:tr w14:paraId="0848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3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3E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定级牌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83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9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用于烟叶等级标识</w:t>
            </w:r>
          </w:p>
        </w:tc>
      </w:tr>
      <w:tr w14:paraId="3521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F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E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翻箱鸭嘴扣板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6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5E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601">
            <w:pPr>
              <w:jc w:val="left"/>
              <w:rPr>
                <w:rFonts w:hint="eastAsia" w:ascii="宋体" w:hAnsi="宋体" w:eastAsia="宋体" w:cs="宋体"/>
                <w:i w:val="0"/>
                <w:iCs w:val="0"/>
                <w:color w:val="000000"/>
                <w:sz w:val="18"/>
                <w:szCs w:val="18"/>
                <w:u w:val="none"/>
              </w:rPr>
            </w:pPr>
          </w:p>
        </w:tc>
      </w:tr>
      <w:tr w14:paraId="2A7A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4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BF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翻箱油缸安装座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7B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7FC1">
            <w:pPr>
              <w:jc w:val="left"/>
              <w:rPr>
                <w:rFonts w:hint="eastAsia" w:ascii="宋体" w:hAnsi="宋体" w:eastAsia="宋体" w:cs="宋体"/>
                <w:i w:val="0"/>
                <w:iCs w:val="0"/>
                <w:color w:val="000000"/>
                <w:sz w:val="18"/>
                <w:szCs w:val="18"/>
                <w:u w:val="none"/>
              </w:rPr>
            </w:pPr>
          </w:p>
        </w:tc>
      </w:tr>
      <w:tr w14:paraId="4FDC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1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F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高强度钢材制作的打包机烟大架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7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E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打包机(YD-4)所需配件</w:t>
            </w:r>
          </w:p>
        </w:tc>
      </w:tr>
      <w:tr w14:paraId="6EC7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38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3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高韧性木材制作的打包机烟包压头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29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1BD2">
            <w:pPr>
              <w:jc w:val="left"/>
              <w:rPr>
                <w:rFonts w:hint="eastAsia" w:ascii="宋体" w:hAnsi="宋体" w:eastAsia="宋体" w:cs="宋体"/>
                <w:i w:val="0"/>
                <w:iCs w:val="0"/>
                <w:color w:val="000000"/>
                <w:sz w:val="18"/>
                <w:szCs w:val="18"/>
                <w:u w:val="none"/>
              </w:rPr>
            </w:pPr>
          </w:p>
        </w:tc>
      </w:tr>
      <w:tr w14:paraId="7D5D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D3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8D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高压油管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1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19C">
            <w:pPr>
              <w:jc w:val="left"/>
              <w:rPr>
                <w:rFonts w:hint="eastAsia" w:ascii="宋体" w:hAnsi="宋体" w:eastAsia="宋体" w:cs="宋体"/>
                <w:i w:val="0"/>
                <w:iCs w:val="0"/>
                <w:color w:val="000000"/>
                <w:sz w:val="18"/>
                <w:szCs w:val="18"/>
                <w:u w:val="none"/>
              </w:rPr>
            </w:pPr>
          </w:p>
        </w:tc>
      </w:tr>
      <w:tr w14:paraId="5F1A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1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2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夹包弹簧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B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1B3">
            <w:pPr>
              <w:jc w:val="left"/>
              <w:rPr>
                <w:rFonts w:hint="eastAsia" w:ascii="宋体" w:hAnsi="宋体" w:eastAsia="宋体" w:cs="宋体"/>
                <w:i w:val="0"/>
                <w:iCs w:val="0"/>
                <w:color w:val="000000"/>
                <w:sz w:val="18"/>
                <w:szCs w:val="18"/>
                <w:u w:val="none"/>
              </w:rPr>
            </w:pPr>
          </w:p>
        </w:tc>
      </w:tr>
      <w:tr w14:paraId="61E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0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9D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接包机电机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25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E2AC">
            <w:pPr>
              <w:jc w:val="left"/>
              <w:rPr>
                <w:rFonts w:hint="eastAsia" w:ascii="宋体" w:hAnsi="宋体" w:eastAsia="宋体" w:cs="宋体"/>
                <w:i w:val="0"/>
                <w:iCs w:val="0"/>
                <w:color w:val="000000"/>
                <w:sz w:val="18"/>
                <w:szCs w:val="18"/>
                <w:u w:val="none"/>
              </w:rPr>
            </w:pPr>
          </w:p>
        </w:tc>
      </w:tr>
      <w:tr w14:paraId="56BB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3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97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老虎车用车轮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6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3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0C0">
            <w:pPr>
              <w:jc w:val="left"/>
              <w:rPr>
                <w:rFonts w:hint="eastAsia" w:ascii="宋体" w:hAnsi="宋体" w:eastAsia="宋体" w:cs="宋体"/>
                <w:i w:val="0"/>
                <w:iCs w:val="0"/>
                <w:color w:val="000000"/>
                <w:sz w:val="18"/>
                <w:szCs w:val="18"/>
                <w:u w:val="none"/>
              </w:rPr>
            </w:pPr>
          </w:p>
        </w:tc>
      </w:tr>
      <w:tr w14:paraId="7D8F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2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A1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老虎车用轴承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F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B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r>
      <w:tr w14:paraId="6E81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3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D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5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56B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9589">
            <w:pPr>
              <w:jc w:val="left"/>
              <w:rPr>
                <w:rFonts w:hint="eastAsia" w:ascii="宋体" w:hAnsi="宋体" w:eastAsia="宋体" w:cs="宋体"/>
                <w:i w:val="0"/>
                <w:iCs w:val="0"/>
                <w:color w:val="000000"/>
                <w:sz w:val="18"/>
                <w:szCs w:val="18"/>
                <w:u w:val="none"/>
              </w:rPr>
            </w:pPr>
          </w:p>
        </w:tc>
      </w:tr>
      <w:tr w14:paraId="26E5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B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F4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平板车用定向轮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8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6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多种各站不同</w:t>
            </w:r>
          </w:p>
        </w:tc>
      </w:tr>
      <w:tr w14:paraId="6D65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44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96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平板车用万向轮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2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D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多种各站不同</w:t>
            </w:r>
          </w:p>
        </w:tc>
      </w:tr>
      <w:tr w14:paraId="1AEC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9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9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散烟车用定向轮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1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6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5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r>
      <w:tr w14:paraId="7FA2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93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338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散烟推车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维修工具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53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用于推车维修</w:t>
            </w:r>
          </w:p>
        </w:tc>
      </w:tr>
      <w:tr w14:paraId="5FD4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E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2D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散烟推车车轮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7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2E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Calibri" w:hAnsi="Calibri" w:eastAsia="宋体" w:cs="Calibri"/>
                <w:i w:val="0"/>
                <w:iCs w:val="0"/>
                <w:color w:val="000000"/>
                <w:kern w:val="0"/>
                <w:sz w:val="21"/>
                <w:szCs w:val="21"/>
                <w:u w:val="none"/>
                <w:lang w:val="en-US" w:eastAsia="zh-CN" w:bidi="ar"/>
              </w:rPr>
              <w:t>2015</w:t>
            </w:r>
            <w:r>
              <w:rPr>
                <w:rFonts w:hint="eastAsia" w:ascii="宋体" w:hAnsi="宋体" w:eastAsia="宋体" w:cs="宋体"/>
                <w:i w:val="0"/>
                <w:iCs w:val="0"/>
                <w:color w:val="000000"/>
                <w:kern w:val="0"/>
                <w:sz w:val="21"/>
                <w:szCs w:val="21"/>
                <w:u w:val="none"/>
                <w:lang w:val="en-US" w:eastAsia="zh-CN" w:bidi="ar"/>
              </w:rPr>
              <w:t>年散烟推车投入使至今，车轮出现损坏无法使用，需进行更换。</w:t>
            </w:r>
          </w:p>
        </w:tc>
      </w:tr>
      <w:tr w14:paraId="2817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19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BB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散烟推车轮子及螺丝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B0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作为推车维修配件</w:t>
            </w:r>
          </w:p>
        </w:tc>
      </w:tr>
      <w:tr w14:paraId="572D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EC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5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收购打印机色带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D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D7E">
            <w:pPr>
              <w:jc w:val="left"/>
              <w:rPr>
                <w:rFonts w:hint="eastAsia" w:ascii="宋体" w:hAnsi="宋体" w:eastAsia="宋体" w:cs="宋体"/>
                <w:i w:val="0"/>
                <w:iCs w:val="0"/>
                <w:color w:val="000000"/>
                <w:sz w:val="18"/>
                <w:szCs w:val="18"/>
                <w:u w:val="none"/>
              </w:rPr>
            </w:pPr>
          </w:p>
        </w:tc>
      </w:tr>
      <w:tr w14:paraId="4CBB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2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F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收购烟叶交售单（二联单）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盒（1000页）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1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C7D">
            <w:pPr>
              <w:jc w:val="left"/>
              <w:rPr>
                <w:rFonts w:hint="eastAsia" w:ascii="宋体" w:hAnsi="宋体" w:eastAsia="宋体" w:cs="宋体"/>
                <w:i w:val="0"/>
                <w:iCs w:val="0"/>
                <w:color w:val="000000"/>
                <w:sz w:val="18"/>
                <w:szCs w:val="18"/>
                <w:u w:val="none"/>
              </w:rPr>
            </w:pPr>
          </w:p>
        </w:tc>
      </w:tr>
      <w:tr w14:paraId="3398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3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CB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物资供应单（三联单）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A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盒（1000页）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1C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其他收购所需耗材</w:t>
            </w:r>
          </w:p>
        </w:tc>
      </w:tr>
      <w:tr w14:paraId="38E9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3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5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输送机升降油泵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1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4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油泵漏油不易升降</w:t>
            </w:r>
          </w:p>
        </w:tc>
      </w:tr>
      <w:tr w14:paraId="2809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0A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52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输送机用按钮开关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62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5A</w:t>
            </w:r>
          </w:p>
        </w:tc>
      </w:tr>
      <w:tr w14:paraId="10C0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B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37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B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43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w:t>
            </w:r>
          </w:p>
        </w:tc>
      </w:tr>
      <w:tr w14:paraId="136D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0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33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输送机用电机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7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3Kw</w:t>
            </w:r>
          </w:p>
        </w:tc>
      </w:tr>
      <w:tr w14:paraId="66F7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0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3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输送机用电缆线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0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E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3*2.5+1*1.5</w:t>
            </w:r>
          </w:p>
        </w:tc>
      </w:tr>
      <w:tr w14:paraId="6093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7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E4E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输送机用电液换向阀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B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31A">
            <w:pPr>
              <w:jc w:val="left"/>
              <w:rPr>
                <w:rFonts w:hint="eastAsia" w:ascii="宋体" w:hAnsi="宋体" w:eastAsia="宋体" w:cs="宋体"/>
                <w:i w:val="0"/>
                <w:iCs w:val="0"/>
                <w:color w:val="000000"/>
                <w:sz w:val="18"/>
                <w:szCs w:val="18"/>
                <w:u w:val="none"/>
              </w:rPr>
            </w:pPr>
          </w:p>
        </w:tc>
      </w:tr>
      <w:tr w14:paraId="7F1C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98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34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输送机用高压油管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8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A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Ø25</w:t>
            </w:r>
          </w:p>
        </w:tc>
      </w:tr>
      <w:tr w14:paraId="0EA2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5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7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输送机用滚筒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7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7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C34F">
            <w:pPr>
              <w:jc w:val="left"/>
              <w:rPr>
                <w:rFonts w:hint="eastAsia" w:ascii="宋体" w:hAnsi="宋体" w:eastAsia="宋体" w:cs="宋体"/>
                <w:i w:val="0"/>
                <w:iCs w:val="0"/>
                <w:color w:val="000000"/>
                <w:sz w:val="18"/>
                <w:szCs w:val="18"/>
                <w:u w:val="none"/>
              </w:rPr>
            </w:pPr>
          </w:p>
        </w:tc>
      </w:tr>
      <w:tr w14:paraId="2368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7F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C3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输送机用换向开关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0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C9C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32A</w:t>
            </w:r>
          </w:p>
        </w:tc>
      </w:tr>
      <w:tr w14:paraId="70D9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58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34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输送机用交流接触器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6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36C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10A、20A</w:t>
            </w:r>
          </w:p>
        </w:tc>
      </w:tr>
      <w:tr w14:paraId="5D4C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0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41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输送机用空气开关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B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8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3P32A</w:t>
            </w:r>
          </w:p>
        </w:tc>
      </w:tr>
      <w:tr w14:paraId="3120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C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D0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输送机用链条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B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C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12双排</w:t>
            </w:r>
          </w:p>
        </w:tc>
      </w:tr>
      <w:tr w14:paraId="6D89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9C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D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输送机用托辊大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4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292">
            <w:pPr>
              <w:jc w:val="left"/>
              <w:rPr>
                <w:rFonts w:hint="eastAsia" w:ascii="宋体" w:hAnsi="宋体" w:eastAsia="宋体" w:cs="宋体"/>
                <w:i w:val="0"/>
                <w:iCs w:val="0"/>
                <w:color w:val="000000"/>
                <w:sz w:val="18"/>
                <w:szCs w:val="18"/>
                <w:u w:val="none"/>
              </w:rPr>
            </w:pPr>
          </w:p>
        </w:tc>
      </w:tr>
      <w:tr w14:paraId="7B42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63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47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输送机用托辊小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1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E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EC6">
            <w:pPr>
              <w:jc w:val="left"/>
              <w:rPr>
                <w:rFonts w:hint="eastAsia" w:ascii="宋体" w:hAnsi="宋体" w:eastAsia="宋体" w:cs="宋体"/>
                <w:i w:val="0"/>
                <w:iCs w:val="0"/>
                <w:color w:val="000000"/>
                <w:sz w:val="18"/>
                <w:szCs w:val="18"/>
                <w:u w:val="none"/>
              </w:rPr>
            </w:pPr>
          </w:p>
        </w:tc>
      </w:tr>
      <w:tr w14:paraId="322F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4F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D9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输送机用万向轮重型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1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w:t>
            </w:r>
          </w:p>
        </w:tc>
      </w:tr>
      <w:tr w14:paraId="162B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1B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96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输送机用液压缸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6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A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B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80*1000</w:t>
            </w:r>
          </w:p>
        </w:tc>
      </w:tr>
      <w:tr w14:paraId="20AF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8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0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输送机用液压油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9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5BC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B3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E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输送机用油泵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D133">
            <w:pPr>
              <w:jc w:val="left"/>
              <w:rPr>
                <w:rFonts w:hint="eastAsia" w:ascii="宋体" w:hAnsi="宋体" w:eastAsia="宋体" w:cs="宋体"/>
                <w:i w:val="0"/>
                <w:iCs w:val="0"/>
                <w:color w:val="000000"/>
                <w:sz w:val="18"/>
                <w:szCs w:val="18"/>
                <w:u w:val="none"/>
              </w:rPr>
            </w:pPr>
          </w:p>
        </w:tc>
      </w:tr>
      <w:tr w14:paraId="7725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3BC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3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输送机用轴承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E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1AD4">
            <w:pPr>
              <w:jc w:val="left"/>
              <w:rPr>
                <w:rFonts w:hint="eastAsia" w:ascii="宋体" w:hAnsi="宋体" w:eastAsia="宋体" w:cs="宋体"/>
                <w:i w:val="0"/>
                <w:iCs w:val="0"/>
                <w:color w:val="000000"/>
                <w:sz w:val="18"/>
                <w:szCs w:val="18"/>
                <w:u w:val="none"/>
              </w:rPr>
            </w:pPr>
          </w:p>
        </w:tc>
      </w:tr>
      <w:tr w14:paraId="7E11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98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3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输送机用主轮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2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06E">
            <w:pPr>
              <w:jc w:val="left"/>
              <w:rPr>
                <w:rFonts w:hint="eastAsia" w:ascii="宋体" w:hAnsi="宋体" w:eastAsia="宋体" w:cs="宋体"/>
                <w:i w:val="0"/>
                <w:iCs w:val="0"/>
                <w:color w:val="000000"/>
                <w:sz w:val="18"/>
                <w:szCs w:val="18"/>
                <w:u w:val="none"/>
              </w:rPr>
            </w:pPr>
          </w:p>
        </w:tc>
      </w:tr>
      <w:tr w14:paraId="26AA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B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A8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D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CBE7">
            <w:pPr>
              <w:jc w:val="left"/>
              <w:rPr>
                <w:rFonts w:hint="eastAsia" w:ascii="宋体" w:hAnsi="宋体" w:eastAsia="宋体" w:cs="宋体"/>
                <w:i w:val="0"/>
                <w:iCs w:val="0"/>
                <w:color w:val="000000"/>
                <w:sz w:val="18"/>
                <w:szCs w:val="18"/>
                <w:u w:val="none"/>
              </w:rPr>
            </w:pPr>
          </w:p>
        </w:tc>
      </w:tr>
      <w:tr w14:paraId="780E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F1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34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液压油（16L）</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6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87DF">
            <w:pPr>
              <w:jc w:val="left"/>
              <w:rPr>
                <w:rFonts w:hint="eastAsia" w:ascii="宋体" w:hAnsi="宋体" w:eastAsia="宋体" w:cs="宋体"/>
                <w:i w:val="0"/>
                <w:iCs w:val="0"/>
                <w:color w:val="000000"/>
                <w:sz w:val="18"/>
                <w:szCs w:val="18"/>
                <w:u w:val="none"/>
              </w:rPr>
            </w:pPr>
          </w:p>
        </w:tc>
      </w:tr>
      <w:tr w14:paraId="1236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BFE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BF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A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6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移动式智能烟叶打包一体机（KY2—ZB2-Y）所需配件</w:t>
            </w:r>
          </w:p>
        </w:tc>
      </w:tr>
    </w:tbl>
    <w:p w14:paraId="6B6F6132">
      <w:pPr>
        <w:pStyle w:val="7"/>
        <w:jc w:val="both"/>
        <w:rPr>
          <w:rFonts w:hint="default"/>
          <w:b/>
          <w:bCs/>
          <w:color w:val="auto"/>
          <w:sz w:val="30"/>
          <w:szCs w:val="30"/>
          <w:lang w:val="en-US" w:eastAsia="zh-CN"/>
        </w:rPr>
      </w:pPr>
    </w:p>
    <w:p w14:paraId="0D906228">
      <w:pPr>
        <w:rPr>
          <w:rFonts w:hint="eastAsia"/>
          <w:color w:val="auto"/>
          <w:highlight w:val="none"/>
        </w:rPr>
        <w:sectPr>
          <w:headerReference r:id="rId3" w:type="default"/>
          <w:pgSz w:w="11905" w:h="16838"/>
          <w:pgMar w:top="964" w:right="1191" w:bottom="850" w:left="1417" w:header="851" w:footer="992" w:gutter="0"/>
          <w:cols w:space="0" w:num="1"/>
          <w:rtlGutter w:val="0"/>
          <w:docGrid w:type="linesAndChars" w:linePitch="320" w:charSpace="0"/>
        </w:sectPr>
      </w:pPr>
    </w:p>
    <w:p w14:paraId="210EC5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3E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C50A7"/>
    <w:rsid w:val="098C2ACA"/>
    <w:rsid w:val="295C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 w:val="24"/>
    </w:rPr>
  </w:style>
  <w:style w:type="paragraph" w:styleId="3">
    <w:name w:val="Normal Indent"/>
    <w:basedOn w:val="1"/>
    <w:qFormat/>
    <w:uiPriority w:val="0"/>
    <w:pPr>
      <w:ind w:firstLine="420"/>
    </w:pPr>
    <w:rPr>
      <w:szCs w:val="20"/>
    </w:rPr>
  </w:style>
  <w:style w:type="character" w:styleId="6">
    <w:name w:val="Strong"/>
    <w:qFormat/>
    <w:uiPriority w:val="99"/>
    <w:rPr>
      <w:b/>
      <w:bCs/>
    </w:rPr>
  </w:style>
  <w:style w:type="paragraph" w:customStyle="1" w:styleId="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2844</Words>
  <Characters>3305</Characters>
  <Lines>0</Lines>
  <Paragraphs>0</Paragraphs>
  <TotalTime>2</TotalTime>
  <ScaleCrop>false</ScaleCrop>
  <LinksUpToDate>false</LinksUpToDate>
  <CharactersWithSpaces>3328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2025-08-06T09:33:00Z</dcterms:created>
  <dc:creator>规范办（采购办）经办人向梅</dc:creator>
  <cp:lastModifiedBy>规范办（采购办）经办人向梅</cp:lastModifiedBy>
  <dcterms:modified xsi:type="dcterms:W3CDTF">2025-08-06T10:03:22Z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1D2FEA7D38094E0DA1A4CFFD500973FD_13</vt:lpwstr>
  </property>
  <property fmtid="{D5CDD505-2E9C-101B-9397-08002B2CF9AE}" pid="4" name="KSOTemplateDocerSaveRecord">
    <vt:lpwstr>eyJoZGlkIjoiNjExYTU5Y2I4ZjBlNzA5MmEzODM1YzAxYTQxMzA3N2MiLCJ1c2VySWQiOiIxMzM3ODEzMDg5In0=</vt:lpwstr>
  </property>
</Properties>
</file>