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F48E3">
      <w:pPr>
        <w:tabs>
          <w:tab w:val="left" w:pos="1118"/>
        </w:tabs>
        <w:spacing w:line="360" w:lineRule="auto"/>
        <w:jc w:val="center"/>
        <w:rPr>
          <w:rFonts w:hint="eastAsia"/>
          <w:b/>
          <w:sz w:val="28"/>
          <w:lang w:eastAsia="zh-CN"/>
        </w:rPr>
      </w:pPr>
      <w:r>
        <w:rPr>
          <w:rFonts w:hint="eastAsia"/>
          <w:b/>
          <w:sz w:val="28"/>
          <w:lang w:eastAsia="zh-CN"/>
        </w:rPr>
        <w:t>云南省烟草公司西双版纳州公司</w:t>
      </w:r>
    </w:p>
    <w:p w14:paraId="200C3453">
      <w:pPr>
        <w:tabs>
          <w:tab w:val="left" w:pos="1118"/>
        </w:tabs>
        <w:spacing w:line="360" w:lineRule="auto"/>
        <w:jc w:val="center"/>
        <w:rPr>
          <w:rFonts w:hint="eastAsia"/>
          <w:b/>
          <w:sz w:val="28"/>
          <w:lang w:eastAsia="zh-CN"/>
        </w:rPr>
      </w:pPr>
      <w:r>
        <w:rPr>
          <w:rFonts w:hint="eastAsia"/>
          <w:b/>
          <w:sz w:val="28"/>
          <w:lang w:eastAsia="zh-CN"/>
        </w:rPr>
        <w:t>2025—2027年度零售终端形象提升采购项目</w:t>
      </w:r>
    </w:p>
    <w:p w14:paraId="004F1A0E">
      <w:pPr>
        <w:tabs>
          <w:tab w:val="left" w:pos="1118"/>
        </w:tabs>
        <w:spacing w:line="360" w:lineRule="auto"/>
        <w:jc w:val="center"/>
        <w:rPr>
          <w:b/>
          <w:sz w:val="28"/>
          <w:lang w:eastAsia="zh-CN"/>
        </w:rPr>
      </w:pPr>
      <w:r>
        <w:rPr>
          <w:rFonts w:hint="eastAsia"/>
          <w:b/>
          <w:sz w:val="28"/>
          <w:lang w:eastAsia="zh-CN"/>
        </w:rPr>
        <w:t>招标公告</w:t>
      </w:r>
    </w:p>
    <w:p w14:paraId="37661F25">
      <w:pPr>
        <w:pStyle w:val="5"/>
        <w:rPr>
          <w:b/>
          <w:sz w:val="20"/>
          <w:lang w:eastAsia="zh-CN"/>
        </w:rPr>
      </w:pPr>
    </w:p>
    <w:p w14:paraId="22EAE9A2">
      <w:pPr>
        <w:pStyle w:val="3"/>
        <w:spacing w:line="360" w:lineRule="auto"/>
        <w:ind w:right="161"/>
        <w:rPr>
          <w:rFonts w:ascii="宋体" w:hAnsi="宋体" w:eastAsia="宋体" w:cs="宋体"/>
          <w:sz w:val="28"/>
          <w:szCs w:val="28"/>
          <w:lang w:eastAsia="zh-CN"/>
        </w:rPr>
      </w:pPr>
      <w:bookmarkStart w:id="0" w:name="_bookmark2"/>
      <w:bookmarkEnd w:id="0"/>
      <w:bookmarkStart w:id="1" w:name="_Toc4188"/>
      <w:r>
        <w:rPr>
          <w:rFonts w:ascii="宋体" w:hAnsi="宋体" w:eastAsia="宋体" w:cs="宋体"/>
          <w:sz w:val="28"/>
          <w:szCs w:val="28"/>
          <w:lang w:eastAsia="zh-CN"/>
        </w:rPr>
        <w:t>1.</w:t>
      </w:r>
      <w:r>
        <w:rPr>
          <w:rFonts w:hint="eastAsia" w:ascii="宋体" w:hAnsi="宋体" w:eastAsia="宋体" w:cs="宋体"/>
          <w:sz w:val="28"/>
          <w:szCs w:val="28"/>
          <w:lang w:eastAsia="zh-CN"/>
        </w:rPr>
        <w:t>招标条件</w:t>
      </w:r>
      <w:bookmarkEnd w:id="1"/>
    </w:p>
    <w:p w14:paraId="7A3838DC">
      <w:pPr>
        <w:pStyle w:val="5"/>
        <w:tabs>
          <w:tab w:val="left" w:pos="2388"/>
          <w:tab w:val="left" w:pos="2832"/>
          <w:tab w:val="left" w:pos="3472"/>
          <w:tab w:val="left" w:pos="6667"/>
          <w:tab w:val="left" w:pos="7270"/>
        </w:tabs>
        <w:spacing w:line="360" w:lineRule="auto"/>
        <w:ind w:firstLine="480" w:firstLineChars="200"/>
        <w:jc w:val="both"/>
        <w:rPr>
          <w:sz w:val="24"/>
          <w:szCs w:val="24"/>
          <w:lang w:eastAsia="zh-CN"/>
        </w:rPr>
      </w:pPr>
      <w:r>
        <w:rPr>
          <w:rFonts w:hint="eastAsia"/>
          <w:sz w:val="24"/>
          <w:szCs w:val="24"/>
          <w:lang w:eastAsia="zh-CN"/>
        </w:rPr>
        <w:t>本招标项目云南省烟草公司西双版纳州公司2025—2027年度零售终端形象提升采购项目，招标人为云南省烟草公司西双版纳州公司</w:t>
      </w:r>
      <w:r>
        <w:rPr>
          <w:rFonts w:hint="eastAsia"/>
          <w:spacing w:val="-1"/>
          <w:sz w:val="24"/>
          <w:szCs w:val="24"/>
          <w:lang w:eastAsia="zh-CN"/>
        </w:rPr>
        <w:t>，招标项目资金</w:t>
      </w:r>
      <w:r>
        <w:rPr>
          <w:rFonts w:hint="eastAsia"/>
          <w:sz w:val="24"/>
          <w:szCs w:val="24"/>
          <w:lang w:eastAsia="zh-CN"/>
        </w:rPr>
        <w:t>来</w:t>
      </w:r>
      <w:r>
        <w:rPr>
          <w:rFonts w:hint="eastAsia"/>
          <w:spacing w:val="-1"/>
          <w:sz w:val="24"/>
          <w:szCs w:val="24"/>
          <w:lang w:eastAsia="zh-CN"/>
        </w:rPr>
        <w:t>自企业自筹</w:t>
      </w:r>
      <w:r>
        <w:rPr>
          <w:rFonts w:hint="eastAsia"/>
          <w:spacing w:val="-27"/>
          <w:sz w:val="24"/>
          <w:szCs w:val="24"/>
          <w:lang w:eastAsia="zh-CN"/>
        </w:rPr>
        <w:t>。</w:t>
      </w:r>
      <w:r>
        <w:rPr>
          <w:rFonts w:hint="eastAsia"/>
          <w:spacing w:val="-3"/>
          <w:sz w:val="24"/>
          <w:szCs w:val="24"/>
          <w:lang w:eastAsia="zh-CN"/>
        </w:rPr>
        <w:t>该</w:t>
      </w:r>
      <w:r>
        <w:rPr>
          <w:rFonts w:hint="eastAsia"/>
          <w:sz w:val="24"/>
          <w:szCs w:val="24"/>
          <w:lang w:eastAsia="zh-CN"/>
        </w:rPr>
        <w:t>项目</w:t>
      </w:r>
      <w:r>
        <w:rPr>
          <w:rFonts w:hint="eastAsia"/>
          <w:spacing w:val="-3"/>
          <w:sz w:val="24"/>
          <w:szCs w:val="24"/>
          <w:lang w:eastAsia="zh-CN"/>
        </w:rPr>
        <w:t>已</w:t>
      </w:r>
      <w:r>
        <w:rPr>
          <w:rFonts w:hint="eastAsia"/>
          <w:sz w:val="24"/>
          <w:szCs w:val="24"/>
          <w:lang w:eastAsia="zh-CN"/>
        </w:rPr>
        <w:t>具</w:t>
      </w:r>
      <w:r>
        <w:rPr>
          <w:rFonts w:hint="eastAsia"/>
          <w:spacing w:val="-3"/>
          <w:sz w:val="24"/>
          <w:szCs w:val="24"/>
          <w:lang w:eastAsia="zh-CN"/>
        </w:rPr>
        <w:t>备</w:t>
      </w:r>
      <w:r>
        <w:rPr>
          <w:rFonts w:hint="eastAsia"/>
          <w:sz w:val="24"/>
          <w:szCs w:val="24"/>
          <w:lang w:eastAsia="zh-CN"/>
        </w:rPr>
        <w:t>招</w:t>
      </w:r>
      <w:r>
        <w:rPr>
          <w:rFonts w:hint="eastAsia"/>
          <w:spacing w:val="-3"/>
          <w:sz w:val="24"/>
          <w:szCs w:val="24"/>
          <w:lang w:eastAsia="zh-CN"/>
        </w:rPr>
        <w:t>标</w:t>
      </w:r>
      <w:r>
        <w:rPr>
          <w:rFonts w:hint="eastAsia"/>
          <w:sz w:val="24"/>
          <w:szCs w:val="24"/>
          <w:lang w:eastAsia="zh-CN"/>
        </w:rPr>
        <w:t>条件，现对该项目进行公开招标，竭诚欢迎具有完成该项目能力的潜在投标人参加投标。</w:t>
      </w:r>
    </w:p>
    <w:p w14:paraId="70550EA2">
      <w:pPr>
        <w:pStyle w:val="3"/>
        <w:spacing w:line="360" w:lineRule="auto"/>
        <w:ind w:right="0"/>
        <w:jc w:val="both"/>
        <w:rPr>
          <w:rFonts w:ascii="宋体" w:hAnsi="宋体" w:eastAsia="宋体" w:cs="宋体"/>
          <w:sz w:val="28"/>
          <w:szCs w:val="28"/>
          <w:lang w:eastAsia="zh-CN"/>
        </w:rPr>
      </w:pPr>
      <w:bookmarkStart w:id="2" w:name="_bookmark3"/>
      <w:bookmarkEnd w:id="2"/>
      <w:bookmarkStart w:id="3" w:name="_Toc6260"/>
      <w:r>
        <w:rPr>
          <w:rFonts w:ascii="宋体" w:hAnsi="宋体" w:eastAsia="宋体" w:cs="宋体"/>
          <w:sz w:val="28"/>
          <w:szCs w:val="28"/>
          <w:lang w:eastAsia="zh-CN"/>
        </w:rPr>
        <w:t>2.</w:t>
      </w:r>
      <w:r>
        <w:rPr>
          <w:rFonts w:hint="eastAsia" w:ascii="宋体" w:hAnsi="宋体" w:eastAsia="宋体" w:cs="宋体"/>
          <w:sz w:val="28"/>
          <w:szCs w:val="28"/>
          <w:lang w:eastAsia="zh-CN"/>
        </w:rPr>
        <w:t>项目概况</w:t>
      </w:r>
      <w:bookmarkEnd w:id="3"/>
    </w:p>
    <w:p w14:paraId="7283288A">
      <w:pPr>
        <w:pStyle w:val="5"/>
        <w:tabs>
          <w:tab w:val="left" w:pos="2412"/>
          <w:tab w:val="left" w:pos="2832"/>
          <w:tab w:val="left" w:pos="3472"/>
          <w:tab w:val="left" w:pos="6667"/>
          <w:tab w:val="left" w:pos="7270"/>
        </w:tabs>
        <w:spacing w:line="360" w:lineRule="auto"/>
        <w:ind w:firstLine="480" w:firstLineChars="200"/>
        <w:jc w:val="both"/>
        <w:rPr>
          <w:rFonts w:hint="eastAsia"/>
          <w:sz w:val="24"/>
          <w:szCs w:val="24"/>
          <w:lang w:val="en-US" w:eastAsia="zh-CN"/>
        </w:rPr>
      </w:pPr>
      <w:r>
        <w:rPr>
          <w:rFonts w:hint="eastAsia"/>
          <w:sz w:val="24"/>
          <w:szCs w:val="24"/>
          <w:lang w:eastAsia="zh-CN"/>
        </w:rPr>
        <w:t>2.1</w:t>
      </w:r>
      <w:r>
        <w:rPr>
          <w:rFonts w:hint="eastAsia"/>
          <w:sz w:val="24"/>
          <w:szCs w:val="24"/>
          <w:lang w:val="en-US" w:eastAsia="zh-CN"/>
        </w:rPr>
        <w:t>项目名称：云南省烟草公司西双版纳州公司2025—2027年度零售终端形象提升采购项目。</w:t>
      </w:r>
    </w:p>
    <w:p w14:paraId="6393B45B">
      <w:pPr>
        <w:pStyle w:val="5"/>
        <w:tabs>
          <w:tab w:val="left" w:pos="2412"/>
          <w:tab w:val="left" w:pos="2832"/>
          <w:tab w:val="left" w:pos="3472"/>
          <w:tab w:val="left" w:pos="6667"/>
          <w:tab w:val="left" w:pos="7270"/>
        </w:tabs>
        <w:spacing w:line="360" w:lineRule="auto"/>
        <w:ind w:firstLine="480" w:firstLineChars="200"/>
        <w:jc w:val="both"/>
        <w:rPr>
          <w:rFonts w:hint="eastAsia"/>
          <w:sz w:val="24"/>
          <w:szCs w:val="24"/>
          <w:lang w:val="en-US" w:eastAsia="zh-CN"/>
        </w:rPr>
      </w:pPr>
      <w:r>
        <w:rPr>
          <w:rFonts w:hint="eastAsia"/>
          <w:sz w:val="24"/>
          <w:szCs w:val="24"/>
          <w:lang w:val="en-US" w:eastAsia="zh-CN"/>
        </w:rPr>
        <w:t>2.2采购内容：云南省烟草公司西双版纳州公司2025—2027年度零售终端形象提升服务采购项目内容包括但不限于：标识牌、背景板、背柜可换灯箱胶片、“云香印象”标识文字、“云香印象”合作店招、雪茄终端牌匾、雪茄终端墙牌、雪茄终端门头、终端氛围装饰画、终端宣传展板、终端墙牌、终端挂画、终端便民服务台、围裙、知识手册等，具体内容及要求。</w:t>
      </w:r>
    </w:p>
    <w:p w14:paraId="6362EA20">
      <w:pPr>
        <w:pStyle w:val="5"/>
        <w:tabs>
          <w:tab w:val="left" w:pos="2412"/>
          <w:tab w:val="left" w:pos="2832"/>
          <w:tab w:val="left" w:pos="3472"/>
          <w:tab w:val="left" w:pos="6667"/>
          <w:tab w:val="left" w:pos="7270"/>
        </w:tabs>
        <w:spacing w:line="360" w:lineRule="auto"/>
        <w:ind w:firstLine="480" w:firstLineChars="200"/>
        <w:jc w:val="both"/>
        <w:rPr>
          <w:rFonts w:hint="eastAsia"/>
          <w:sz w:val="24"/>
          <w:szCs w:val="24"/>
          <w:lang w:val="en-US" w:eastAsia="zh-CN"/>
        </w:rPr>
      </w:pPr>
      <w:r>
        <w:rPr>
          <w:rFonts w:hint="eastAsia"/>
          <w:sz w:val="24"/>
          <w:szCs w:val="24"/>
          <w:lang w:val="en-US" w:eastAsia="zh-CN"/>
        </w:rPr>
        <w:t>2.3交货期：具体时间以招标人要求为准，并根据招标人需要按批次进行供货。</w:t>
      </w:r>
    </w:p>
    <w:p w14:paraId="0C24FAEA">
      <w:pPr>
        <w:pStyle w:val="5"/>
        <w:tabs>
          <w:tab w:val="left" w:pos="2412"/>
          <w:tab w:val="left" w:pos="2832"/>
          <w:tab w:val="left" w:pos="3472"/>
          <w:tab w:val="left" w:pos="6667"/>
          <w:tab w:val="left" w:pos="7270"/>
        </w:tabs>
        <w:spacing w:line="360" w:lineRule="auto"/>
        <w:ind w:firstLine="480" w:firstLineChars="200"/>
        <w:jc w:val="both"/>
        <w:rPr>
          <w:rFonts w:hint="eastAsia"/>
          <w:sz w:val="24"/>
          <w:szCs w:val="24"/>
          <w:lang w:val="en-US" w:eastAsia="zh-CN"/>
        </w:rPr>
      </w:pPr>
      <w:r>
        <w:rPr>
          <w:rFonts w:hint="eastAsia"/>
          <w:sz w:val="24"/>
          <w:szCs w:val="24"/>
          <w:lang w:val="en-US" w:eastAsia="zh-CN"/>
        </w:rPr>
        <w:t>2.4交货地点：云南省烟草公司西双版纳州公司辖区3家分公司及指定零售客户门店。</w:t>
      </w:r>
    </w:p>
    <w:p w14:paraId="402674BE">
      <w:pPr>
        <w:pStyle w:val="5"/>
        <w:tabs>
          <w:tab w:val="left" w:pos="2412"/>
          <w:tab w:val="left" w:pos="2832"/>
          <w:tab w:val="left" w:pos="3472"/>
          <w:tab w:val="left" w:pos="6667"/>
          <w:tab w:val="left" w:pos="7270"/>
        </w:tabs>
        <w:spacing w:line="360" w:lineRule="auto"/>
        <w:ind w:firstLine="480" w:firstLineChars="200"/>
        <w:jc w:val="both"/>
        <w:rPr>
          <w:rFonts w:hint="default"/>
          <w:color w:val="auto"/>
          <w:sz w:val="24"/>
          <w:szCs w:val="24"/>
          <w:highlight w:val="none"/>
          <w:lang w:val="en-US" w:eastAsia="zh-CN"/>
        </w:rPr>
      </w:pPr>
      <w:r>
        <w:rPr>
          <w:rFonts w:hint="eastAsia"/>
          <w:sz w:val="24"/>
          <w:szCs w:val="24"/>
          <w:highlight w:val="none"/>
          <w:lang w:val="en-US" w:eastAsia="zh-CN"/>
        </w:rPr>
        <w:t>2.5项目招标控制价</w:t>
      </w:r>
      <w:r>
        <w:rPr>
          <w:rFonts w:hint="eastAsia"/>
          <w:color w:val="auto"/>
          <w:sz w:val="24"/>
          <w:szCs w:val="24"/>
          <w:highlight w:val="none"/>
          <w:lang w:val="en-US" w:eastAsia="zh-CN"/>
        </w:rPr>
        <w:t>：¥935550.00元（含增值税），21种物料招标控制单价（详见第五章供货要求），具体采购数量根据测量为准，据实结算。</w:t>
      </w:r>
    </w:p>
    <w:p w14:paraId="2ED20F9A">
      <w:pPr>
        <w:pStyle w:val="5"/>
        <w:tabs>
          <w:tab w:val="left" w:pos="2412"/>
          <w:tab w:val="left" w:pos="2832"/>
          <w:tab w:val="left" w:pos="3472"/>
          <w:tab w:val="left" w:pos="6667"/>
          <w:tab w:val="left" w:pos="7270"/>
        </w:tabs>
        <w:spacing w:line="360" w:lineRule="auto"/>
        <w:ind w:firstLine="480" w:firstLineChars="200"/>
        <w:jc w:val="both"/>
        <w:rPr>
          <w:rFonts w:hint="eastAsia"/>
          <w:sz w:val="24"/>
          <w:szCs w:val="24"/>
          <w:lang w:val="en-US" w:eastAsia="zh-CN"/>
        </w:rPr>
      </w:pPr>
      <w:r>
        <w:rPr>
          <w:rFonts w:hint="eastAsia"/>
          <w:sz w:val="24"/>
          <w:szCs w:val="24"/>
          <w:lang w:val="en-US" w:eastAsia="zh-CN"/>
        </w:rPr>
        <w:t>2.6质量要求：符合国家、省、市及行业相关标准，满足招标文件规定的技术要求和招标人使用需要，一次验收合格；产品质保期内的任何质量问题，中标人必须及时、按质、主动处理、解决并承担一切费用，直至满足招标人要求。</w:t>
      </w:r>
    </w:p>
    <w:p w14:paraId="72F1D9D7">
      <w:pPr>
        <w:pStyle w:val="5"/>
        <w:tabs>
          <w:tab w:val="left" w:pos="2412"/>
          <w:tab w:val="left" w:pos="2832"/>
          <w:tab w:val="left" w:pos="3472"/>
          <w:tab w:val="left" w:pos="6667"/>
          <w:tab w:val="left" w:pos="7270"/>
        </w:tabs>
        <w:spacing w:line="360" w:lineRule="auto"/>
        <w:ind w:firstLine="480" w:firstLineChars="200"/>
        <w:jc w:val="both"/>
        <w:rPr>
          <w:rFonts w:hint="eastAsia"/>
          <w:sz w:val="24"/>
          <w:szCs w:val="24"/>
          <w:lang w:val="en-US" w:eastAsia="zh-CN"/>
        </w:rPr>
      </w:pPr>
      <w:r>
        <w:rPr>
          <w:rFonts w:hint="eastAsia"/>
          <w:sz w:val="24"/>
          <w:szCs w:val="24"/>
          <w:lang w:val="en-US" w:eastAsia="zh-CN"/>
        </w:rPr>
        <w:t>2.7资格审查方式：资格后审。</w:t>
      </w:r>
    </w:p>
    <w:p w14:paraId="5C594A81">
      <w:pPr>
        <w:pStyle w:val="3"/>
        <w:spacing w:line="360" w:lineRule="auto"/>
        <w:ind w:right="0"/>
        <w:jc w:val="both"/>
        <w:rPr>
          <w:rFonts w:ascii="宋体" w:hAnsi="宋体" w:eastAsia="宋体"/>
          <w:color w:val="auto"/>
          <w:sz w:val="24"/>
          <w:szCs w:val="24"/>
          <w:highlight w:val="none"/>
          <w:lang w:eastAsia="zh-CN"/>
        </w:rPr>
      </w:pPr>
      <w:bookmarkStart w:id="4" w:name="_bookmark4"/>
      <w:bookmarkEnd w:id="4"/>
      <w:bookmarkStart w:id="5" w:name="_Toc25716"/>
      <w:r>
        <w:rPr>
          <w:rFonts w:ascii="宋体" w:hAnsi="宋体" w:eastAsia="宋体"/>
          <w:sz w:val="28"/>
          <w:szCs w:val="28"/>
          <w:lang w:eastAsia="zh-CN"/>
        </w:rPr>
        <w:t>3.</w:t>
      </w:r>
      <w:r>
        <w:rPr>
          <w:rFonts w:hint="eastAsia" w:ascii="宋体" w:hAnsi="宋体" w:eastAsia="宋体"/>
          <w:sz w:val="28"/>
          <w:szCs w:val="28"/>
          <w:lang w:eastAsia="zh-CN"/>
        </w:rPr>
        <w:t>投标</w:t>
      </w:r>
      <w:r>
        <w:rPr>
          <w:rFonts w:hint="eastAsia" w:ascii="宋体" w:hAnsi="宋体" w:eastAsia="宋体"/>
          <w:color w:val="auto"/>
          <w:sz w:val="28"/>
          <w:szCs w:val="28"/>
          <w:highlight w:val="none"/>
          <w:lang w:eastAsia="zh-CN"/>
        </w:rPr>
        <w:t>人资格要求</w:t>
      </w:r>
      <w:bookmarkEnd w:id="5"/>
    </w:p>
    <w:p w14:paraId="3EAB5CF3">
      <w:pPr>
        <w:pStyle w:val="5"/>
        <w:tabs>
          <w:tab w:val="left" w:pos="2412"/>
          <w:tab w:val="left" w:pos="2832"/>
          <w:tab w:val="left" w:pos="3885"/>
          <w:tab w:val="left" w:pos="6667"/>
          <w:tab w:val="left" w:pos="7270"/>
        </w:tabs>
        <w:spacing w:line="360" w:lineRule="auto"/>
        <w:ind w:firstLine="480" w:firstLineChars="200"/>
        <w:jc w:val="both"/>
        <w:rPr>
          <w:color w:val="auto"/>
          <w:sz w:val="24"/>
          <w:szCs w:val="24"/>
          <w:highlight w:val="none"/>
          <w:lang w:eastAsia="zh-CN"/>
        </w:rPr>
      </w:pPr>
      <w:r>
        <w:rPr>
          <w:color w:val="auto"/>
          <w:sz w:val="24"/>
          <w:szCs w:val="24"/>
          <w:highlight w:val="none"/>
          <w:lang w:eastAsia="zh-CN"/>
        </w:rPr>
        <w:t>3.1</w:t>
      </w:r>
      <w:r>
        <w:rPr>
          <w:rFonts w:hint="eastAsia"/>
          <w:color w:val="auto"/>
          <w:sz w:val="24"/>
          <w:szCs w:val="24"/>
          <w:highlight w:val="none"/>
          <w:lang w:eastAsia="zh-CN"/>
        </w:rPr>
        <w:t>具备独立承担民事责任能力的</w:t>
      </w:r>
      <w:r>
        <w:rPr>
          <w:rFonts w:hint="eastAsia"/>
          <w:color w:val="auto"/>
          <w:spacing w:val="7"/>
          <w:sz w:val="24"/>
          <w:szCs w:val="24"/>
          <w:highlight w:val="none"/>
          <w:lang w:eastAsia="zh-CN"/>
        </w:rPr>
        <w:t>法人</w:t>
      </w:r>
      <w:r>
        <w:rPr>
          <w:rFonts w:hint="eastAsia"/>
          <w:color w:val="auto"/>
          <w:spacing w:val="7"/>
          <w:sz w:val="24"/>
          <w:szCs w:val="24"/>
          <w:highlight w:val="none"/>
          <w:lang w:val="en-US" w:eastAsia="zh-CN"/>
        </w:rPr>
        <w:t>或非法人</w:t>
      </w:r>
      <w:r>
        <w:rPr>
          <w:rFonts w:hint="eastAsia"/>
          <w:color w:val="auto"/>
          <w:spacing w:val="7"/>
          <w:sz w:val="24"/>
          <w:szCs w:val="24"/>
          <w:highlight w:val="none"/>
          <w:lang w:eastAsia="zh-CN"/>
        </w:rPr>
        <w:t>组织</w:t>
      </w:r>
      <w:r>
        <w:rPr>
          <w:rFonts w:hint="eastAsia"/>
          <w:color w:val="auto"/>
          <w:sz w:val="24"/>
          <w:szCs w:val="24"/>
          <w:highlight w:val="none"/>
          <w:lang w:eastAsia="zh-CN"/>
        </w:rPr>
        <w:t>，同时具有与本招标项目相应的能力，提供有效的营业执照。</w:t>
      </w:r>
    </w:p>
    <w:p w14:paraId="1F24E896">
      <w:pPr>
        <w:pStyle w:val="5"/>
        <w:tabs>
          <w:tab w:val="left" w:pos="2412"/>
          <w:tab w:val="left" w:pos="2832"/>
          <w:tab w:val="left" w:pos="3472"/>
          <w:tab w:val="left" w:pos="6667"/>
          <w:tab w:val="left" w:pos="7270"/>
        </w:tabs>
        <w:spacing w:line="360" w:lineRule="auto"/>
        <w:ind w:firstLine="480" w:firstLineChars="200"/>
        <w:jc w:val="both"/>
        <w:rPr>
          <w:color w:val="auto"/>
          <w:sz w:val="24"/>
          <w:szCs w:val="24"/>
          <w:highlight w:val="none"/>
          <w:u w:val="none"/>
          <w:lang w:eastAsia="zh-CN"/>
        </w:rPr>
      </w:pPr>
      <w:r>
        <w:rPr>
          <w:color w:val="auto"/>
          <w:sz w:val="24"/>
          <w:szCs w:val="24"/>
          <w:highlight w:val="none"/>
          <w:lang w:eastAsia="zh-CN"/>
        </w:rPr>
        <w:t>3.</w:t>
      </w:r>
      <w:r>
        <w:rPr>
          <w:rFonts w:hint="eastAsia"/>
          <w:color w:val="auto"/>
          <w:sz w:val="24"/>
          <w:szCs w:val="24"/>
          <w:highlight w:val="none"/>
          <w:lang w:eastAsia="zh-CN"/>
        </w:rPr>
        <w:t>2具有良好的商业信誉和健全的财务</w:t>
      </w:r>
      <w:r>
        <w:rPr>
          <w:rFonts w:hint="eastAsia"/>
          <w:color w:val="auto"/>
          <w:sz w:val="24"/>
          <w:szCs w:val="24"/>
          <w:highlight w:val="none"/>
          <w:u w:val="none"/>
          <w:lang w:eastAsia="zh-CN"/>
        </w:rPr>
        <w:t>会计制度，提供</w:t>
      </w:r>
      <w:r>
        <w:rPr>
          <w:rFonts w:hint="eastAsia"/>
          <w:color w:val="auto"/>
          <w:sz w:val="24"/>
          <w:szCs w:val="24"/>
          <w:highlight w:val="none"/>
          <w:u w:val="none"/>
          <w:lang w:val="en-US" w:eastAsia="zh-CN"/>
        </w:rPr>
        <w:t>2021</w:t>
      </w:r>
      <w:r>
        <w:rPr>
          <w:rFonts w:hint="eastAsia"/>
          <w:color w:val="auto"/>
          <w:sz w:val="24"/>
          <w:szCs w:val="24"/>
          <w:highlight w:val="none"/>
          <w:u w:val="none"/>
          <w:lang w:eastAsia="zh-CN"/>
        </w:rPr>
        <w:t>年～</w:t>
      </w:r>
      <w:r>
        <w:rPr>
          <w:rFonts w:hint="eastAsia"/>
          <w:color w:val="auto"/>
          <w:sz w:val="24"/>
          <w:szCs w:val="24"/>
          <w:highlight w:val="none"/>
          <w:u w:val="none"/>
          <w:lang w:val="en-US" w:eastAsia="zh-CN"/>
        </w:rPr>
        <w:t>2023</w:t>
      </w:r>
      <w:r>
        <w:rPr>
          <w:rFonts w:hint="eastAsia"/>
          <w:color w:val="auto"/>
          <w:sz w:val="24"/>
          <w:szCs w:val="24"/>
          <w:highlight w:val="none"/>
          <w:u w:val="none"/>
          <w:lang w:eastAsia="zh-CN"/>
        </w:rPr>
        <w:t>年</w:t>
      </w:r>
      <w:r>
        <w:rPr>
          <w:rFonts w:hint="eastAsia"/>
          <w:color w:val="auto"/>
          <w:sz w:val="24"/>
          <w:szCs w:val="24"/>
          <w:highlight w:val="none"/>
          <w:u w:val="none"/>
          <w:lang w:val="en-US" w:eastAsia="zh-CN"/>
        </w:rPr>
        <w:t>或2022年</w:t>
      </w:r>
      <w:r>
        <w:rPr>
          <w:rFonts w:hint="eastAsia"/>
          <w:color w:val="auto"/>
          <w:sz w:val="24"/>
          <w:szCs w:val="24"/>
          <w:highlight w:val="none"/>
          <w:u w:val="none"/>
          <w:lang w:eastAsia="zh-CN"/>
        </w:rPr>
        <w:t>～</w:t>
      </w:r>
      <w:r>
        <w:rPr>
          <w:rFonts w:hint="eastAsia"/>
          <w:color w:val="auto"/>
          <w:sz w:val="24"/>
          <w:szCs w:val="24"/>
          <w:highlight w:val="none"/>
          <w:u w:val="none"/>
          <w:lang w:val="en-US" w:eastAsia="zh-CN"/>
        </w:rPr>
        <w:t>2025年</w:t>
      </w:r>
      <w:r>
        <w:rPr>
          <w:rFonts w:hint="eastAsia"/>
          <w:color w:val="auto"/>
          <w:sz w:val="24"/>
          <w:szCs w:val="24"/>
          <w:highlight w:val="none"/>
          <w:u w:val="none"/>
          <w:lang w:eastAsia="zh-CN"/>
        </w:rPr>
        <w:t>经第三方审计的审计报告及财务报表(包括资产负债表、利润表、现金流量表)，成立不满</w:t>
      </w:r>
      <w:r>
        <w:rPr>
          <w:rFonts w:hint="eastAsia"/>
          <w:color w:val="auto"/>
          <w:sz w:val="24"/>
          <w:szCs w:val="24"/>
          <w:highlight w:val="none"/>
          <w:u w:val="none"/>
          <w:lang w:val="en-US" w:eastAsia="zh-CN"/>
        </w:rPr>
        <w:t>3</w:t>
      </w:r>
      <w:r>
        <w:rPr>
          <w:rFonts w:hint="eastAsia"/>
          <w:color w:val="auto"/>
          <w:sz w:val="24"/>
          <w:szCs w:val="24"/>
          <w:highlight w:val="none"/>
          <w:u w:val="none"/>
          <w:lang w:eastAsia="zh-CN"/>
        </w:rPr>
        <w:t>年的，提供自成立至今经第三方审计的审计报告及财务报表(包括资产负债表、利润表、现金流量表），成立不满 1 年的，提供自成立至今的财务报表(包括资产负债表、利润表、现金流量表)</w:t>
      </w:r>
      <w:r>
        <w:rPr>
          <w:rFonts w:hint="eastAsia"/>
          <w:color w:val="auto"/>
          <w:sz w:val="24"/>
          <w:szCs w:val="24"/>
          <w:highlight w:val="none"/>
          <w:u w:val="none"/>
          <w:lang w:val="en-US" w:eastAsia="zh-CN"/>
        </w:rPr>
        <w:t>或银行提供的资信证明</w:t>
      </w:r>
      <w:r>
        <w:rPr>
          <w:rFonts w:hint="eastAsia"/>
          <w:color w:val="auto"/>
          <w:sz w:val="24"/>
          <w:szCs w:val="24"/>
          <w:highlight w:val="none"/>
          <w:u w:val="none"/>
          <w:lang w:eastAsia="zh-CN"/>
        </w:rPr>
        <w:t>。</w:t>
      </w:r>
    </w:p>
    <w:p w14:paraId="149F8273">
      <w:pPr>
        <w:pStyle w:val="5"/>
        <w:tabs>
          <w:tab w:val="left" w:pos="2412"/>
          <w:tab w:val="left" w:pos="2832"/>
          <w:tab w:val="left" w:pos="3472"/>
          <w:tab w:val="left" w:pos="6667"/>
          <w:tab w:val="left" w:pos="7270"/>
        </w:tabs>
        <w:spacing w:line="360" w:lineRule="auto"/>
        <w:ind w:firstLine="480" w:firstLineChars="200"/>
        <w:jc w:val="both"/>
        <w:rPr>
          <w:color w:val="auto"/>
          <w:sz w:val="24"/>
          <w:szCs w:val="24"/>
          <w:highlight w:val="none"/>
          <w:u w:val="none"/>
          <w:lang w:eastAsia="zh-CN"/>
        </w:rPr>
      </w:pPr>
      <w:r>
        <w:rPr>
          <w:rFonts w:hint="eastAsia"/>
          <w:color w:val="auto"/>
          <w:sz w:val="24"/>
          <w:szCs w:val="24"/>
          <w:highlight w:val="none"/>
          <w:u w:val="none"/>
          <w:lang w:eastAsia="zh-CN"/>
        </w:rPr>
        <w:t>3.3具有依法缴纳税收和社会保障资金的良好记录，提供</w:t>
      </w:r>
      <w:r>
        <w:rPr>
          <w:rFonts w:hint="eastAsia"/>
          <w:color w:val="auto"/>
          <w:sz w:val="24"/>
          <w:szCs w:val="24"/>
          <w:highlight w:val="none"/>
          <w:u w:val="none"/>
          <w:lang w:val="en-US" w:eastAsia="zh-CN"/>
        </w:rPr>
        <w:t>2024</w:t>
      </w:r>
      <w:r>
        <w:rPr>
          <w:rFonts w:hint="eastAsia"/>
          <w:color w:val="auto"/>
          <w:sz w:val="24"/>
          <w:szCs w:val="24"/>
          <w:highlight w:val="none"/>
          <w:u w:val="none"/>
          <w:lang w:eastAsia="zh-CN"/>
        </w:rPr>
        <w:t>年</w:t>
      </w:r>
      <w:r>
        <w:rPr>
          <w:rFonts w:hint="eastAsia"/>
          <w:color w:val="auto"/>
          <w:sz w:val="24"/>
          <w:szCs w:val="24"/>
          <w:highlight w:val="none"/>
          <w:u w:val="none"/>
          <w:lang w:val="en-US" w:eastAsia="zh-CN"/>
        </w:rPr>
        <w:t>9</w:t>
      </w:r>
      <w:r>
        <w:rPr>
          <w:rFonts w:hint="eastAsia"/>
          <w:color w:val="auto"/>
          <w:sz w:val="24"/>
          <w:szCs w:val="24"/>
          <w:highlight w:val="none"/>
          <w:u w:val="none"/>
          <w:lang w:eastAsia="zh-CN"/>
        </w:rPr>
        <w:t>月至今任意</w:t>
      </w:r>
      <w:r>
        <w:rPr>
          <w:rFonts w:hint="eastAsia"/>
          <w:color w:val="auto"/>
          <w:sz w:val="24"/>
          <w:szCs w:val="24"/>
          <w:highlight w:val="none"/>
          <w:u w:val="none"/>
          <w:lang w:val="en-US" w:eastAsia="zh-CN"/>
        </w:rPr>
        <w:t>3</w:t>
      </w:r>
      <w:r>
        <w:rPr>
          <w:rFonts w:hint="eastAsia"/>
          <w:color w:val="auto"/>
          <w:sz w:val="24"/>
          <w:szCs w:val="24"/>
          <w:highlight w:val="none"/>
          <w:u w:val="none"/>
          <w:lang w:eastAsia="zh-CN"/>
        </w:rPr>
        <w:t>个月依法缴纳税收和缴纳社会保障资金的证明(成立未满</w:t>
      </w:r>
      <w:r>
        <w:rPr>
          <w:rFonts w:hint="eastAsia"/>
          <w:color w:val="auto"/>
          <w:sz w:val="24"/>
          <w:szCs w:val="24"/>
          <w:highlight w:val="none"/>
          <w:u w:val="none"/>
          <w:lang w:val="en-US" w:eastAsia="zh-CN"/>
        </w:rPr>
        <w:t>3</w:t>
      </w:r>
      <w:r>
        <w:rPr>
          <w:rFonts w:hint="eastAsia"/>
          <w:color w:val="auto"/>
          <w:sz w:val="24"/>
          <w:szCs w:val="24"/>
          <w:highlight w:val="none"/>
          <w:u w:val="none"/>
          <w:lang w:eastAsia="zh-CN"/>
        </w:rPr>
        <w:t>个月的提供成立以来的税收和社会保障资金缴纳凭证或相关情况说明；依法免税或不需要缴纳社会保障资金的投标人，应提供相应文件证明其依法免税或不需要缴纳社会保障资金)。</w:t>
      </w:r>
    </w:p>
    <w:p w14:paraId="2ECC08D9">
      <w:pPr>
        <w:pStyle w:val="5"/>
        <w:tabs>
          <w:tab w:val="left" w:pos="2412"/>
          <w:tab w:val="left" w:pos="2832"/>
          <w:tab w:val="left" w:pos="3472"/>
          <w:tab w:val="left" w:pos="6667"/>
          <w:tab w:val="left" w:pos="7270"/>
        </w:tabs>
        <w:spacing w:line="360" w:lineRule="auto"/>
        <w:ind w:firstLine="480" w:firstLineChars="200"/>
        <w:jc w:val="both"/>
        <w:rPr>
          <w:color w:val="auto"/>
          <w:sz w:val="24"/>
          <w:szCs w:val="24"/>
          <w:highlight w:val="none"/>
          <w:lang w:eastAsia="zh-CN"/>
        </w:rPr>
      </w:pPr>
      <w:r>
        <w:rPr>
          <w:rFonts w:hint="eastAsia"/>
          <w:color w:val="auto"/>
          <w:sz w:val="24"/>
          <w:szCs w:val="24"/>
          <w:highlight w:val="none"/>
          <w:lang w:eastAsia="zh-CN"/>
        </w:rPr>
        <w:t>3.4具有履行合同所必需的设备和专业技术能力，提供相关证明材料，有良好的服务经验、能力和信誉，并在人员、设备、资金等方面具有相应的实施能力（提供承诺书）。</w:t>
      </w:r>
    </w:p>
    <w:p w14:paraId="2FC543B9">
      <w:pPr>
        <w:pStyle w:val="5"/>
        <w:tabs>
          <w:tab w:val="left" w:pos="2412"/>
          <w:tab w:val="left" w:pos="2832"/>
          <w:tab w:val="left" w:pos="3472"/>
          <w:tab w:val="left" w:pos="6667"/>
          <w:tab w:val="left" w:pos="7270"/>
        </w:tabs>
        <w:spacing w:line="360" w:lineRule="auto"/>
        <w:ind w:firstLine="480" w:firstLineChars="200"/>
        <w:jc w:val="both"/>
        <w:rPr>
          <w:rFonts w:hint="eastAsia"/>
          <w:color w:val="auto"/>
          <w:sz w:val="24"/>
          <w:szCs w:val="24"/>
          <w:highlight w:val="none"/>
          <w:lang w:eastAsia="zh-CN"/>
        </w:rPr>
      </w:pPr>
      <w:r>
        <w:rPr>
          <w:color w:val="auto"/>
          <w:sz w:val="24"/>
          <w:szCs w:val="24"/>
          <w:highlight w:val="none"/>
          <w:lang w:eastAsia="zh-CN"/>
        </w:rPr>
        <w:t>3.</w:t>
      </w:r>
      <w:r>
        <w:rPr>
          <w:rFonts w:hint="eastAsia"/>
          <w:color w:val="auto"/>
          <w:sz w:val="24"/>
          <w:szCs w:val="24"/>
          <w:highlight w:val="none"/>
          <w:lang w:eastAsia="zh-CN"/>
        </w:rPr>
        <w:t>5信用要求：投标人没有处于被责令停业，财产被接管、冻结，破产状态（提供书面承诺）；投标人在递交投标文件时在国家企业信用信息公示系统http://www.gsxt.gov.cn/中未被列入“严重违法失信名单（黑名单）信息”及“经营异常名录信息”，在“信用中国”网站https://www.creditchina.gov.cn/中未被纳入“失信被执行人”“重大税收违法失信主体”；投标人、法定代表人、项目负责人近三年无行贿犯罪记录（以中国裁判文书网https://wenshu.court.gov.cn/查询结果为准），投标人、法定代表人、项目负责人；在“中国政府采购网”http://www.ccgp.gov.cn/未被列入政府采购严重违法失信行为记录名单（被禁止在一定期限内参加政府采购活动但期限届满的除外）。以上需提供资料包括1份书面承诺及至少8份网站截图（上述涉及网站查询内容招标代理机构在开标当天上网查询，并将查询结果提交评标委员会审查）。</w:t>
      </w:r>
    </w:p>
    <w:p w14:paraId="7DE6B3A7">
      <w:pPr>
        <w:pStyle w:val="5"/>
        <w:tabs>
          <w:tab w:val="left" w:pos="2412"/>
          <w:tab w:val="left" w:pos="2832"/>
          <w:tab w:val="left" w:pos="3472"/>
          <w:tab w:val="left" w:pos="6667"/>
          <w:tab w:val="left" w:pos="7270"/>
        </w:tabs>
        <w:spacing w:line="360" w:lineRule="auto"/>
        <w:ind w:firstLine="480" w:firstLineChars="200"/>
        <w:jc w:val="both"/>
        <w:rPr>
          <w:rFonts w:hint="eastAsia" w:eastAsia="宋体"/>
          <w:color w:val="auto"/>
          <w:sz w:val="24"/>
          <w:szCs w:val="24"/>
          <w:highlight w:val="none"/>
          <w:lang w:val="en-US" w:eastAsia="zh-CN"/>
        </w:rPr>
      </w:pPr>
      <w:r>
        <w:rPr>
          <w:rFonts w:hint="eastAsia"/>
          <w:color w:val="auto"/>
          <w:sz w:val="24"/>
          <w:szCs w:val="24"/>
          <w:highlight w:val="none"/>
          <w:lang w:val="en-US" w:eastAsia="zh-CN"/>
        </w:rPr>
        <w:t>3.6</w:t>
      </w:r>
      <w:r>
        <w:rPr>
          <w:rFonts w:hint="eastAsia" w:ascii="宋体" w:hAnsi="宋体"/>
          <w:color w:val="auto"/>
          <w:sz w:val="24"/>
          <w:szCs w:val="24"/>
          <w:highlight w:val="none"/>
          <w:lang w:eastAsia="zh-CN"/>
        </w:rPr>
        <w:t>对因存在行贿行为而被烟草行业列入供应商“黑名单”的投标人，在禁入期限内投标的，采购人有权拒绝其投标</w:t>
      </w:r>
      <w:r>
        <w:rPr>
          <w:rFonts w:hint="eastAsia"/>
          <w:color w:val="auto"/>
          <w:sz w:val="24"/>
          <w:szCs w:val="24"/>
          <w:highlight w:val="none"/>
          <w:lang w:eastAsia="zh-CN"/>
        </w:rPr>
        <w:t>。（以招标人核查结果为准)。</w:t>
      </w:r>
    </w:p>
    <w:p w14:paraId="413E54E3">
      <w:pPr>
        <w:pStyle w:val="5"/>
        <w:tabs>
          <w:tab w:val="left" w:pos="2412"/>
          <w:tab w:val="left" w:pos="2812"/>
          <w:tab w:val="left" w:pos="3472"/>
          <w:tab w:val="left" w:pos="6667"/>
          <w:tab w:val="left" w:pos="7270"/>
        </w:tabs>
        <w:spacing w:line="360" w:lineRule="auto"/>
        <w:ind w:firstLine="508" w:firstLineChars="200"/>
        <w:jc w:val="both"/>
        <w:rPr>
          <w:rFonts w:hint="eastAsia"/>
          <w:color w:val="auto"/>
          <w:spacing w:val="7"/>
          <w:sz w:val="24"/>
          <w:szCs w:val="24"/>
          <w:highlight w:val="none"/>
          <w:lang w:eastAsia="zh-CN"/>
        </w:rPr>
      </w:pPr>
      <w:r>
        <w:rPr>
          <w:rFonts w:hint="eastAsia"/>
          <w:color w:val="auto"/>
          <w:spacing w:val="7"/>
          <w:sz w:val="24"/>
          <w:szCs w:val="24"/>
          <w:highlight w:val="none"/>
          <w:lang w:eastAsia="zh-CN"/>
        </w:rPr>
        <w:t>3.</w:t>
      </w:r>
      <w:r>
        <w:rPr>
          <w:rFonts w:hint="eastAsia"/>
          <w:color w:val="auto"/>
          <w:spacing w:val="7"/>
          <w:sz w:val="24"/>
          <w:szCs w:val="24"/>
          <w:highlight w:val="none"/>
          <w:lang w:val="en-US" w:eastAsia="zh-CN"/>
        </w:rPr>
        <w:t>7</w:t>
      </w:r>
      <w:r>
        <w:rPr>
          <w:rFonts w:hint="eastAsia"/>
          <w:color w:val="auto"/>
          <w:spacing w:val="7"/>
          <w:sz w:val="24"/>
          <w:szCs w:val="24"/>
          <w:highlight w:val="none"/>
          <w:lang w:eastAsia="zh-CN"/>
        </w:rPr>
        <w:t>其他要求：</w:t>
      </w:r>
      <w:r>
        <w:rPr>
          <w:rFonts w:hint="eastAsia"/>
          <w:color w:val="auto"/>
          <w:sz w:val="24"/>
          <w:szCs w:val="24"/>
          <w:highlight w:val="none"/>
          <w:lang w:eastAsia="zh-CN"/>
        </w:rPr>
        <w:t>单位负责人为同一人或者存在直接控股、管理关系的不同投标人，不得参加同一合同项下的采购活动</w:t>
      </w:r>
      <w:r>
        <w:rPr>
          <w:rFonts w:hint="eastAsia"/>
          <w:color w:val="auto"/>
          <w:spacing w:val="7"/>
          <w:sz w:val="24"/>
          <w:szCs w:val="24"/>
          <w:highlight w:val="none"/>
          <w:lang w:eastAsia="zh-CN"/>
        </w:rPr>
        <w:t>。</w:t>
      </w:r>
    </w:p>
    <w:p w14:paraId="1346FA43">
      <w:pPr>
        <w:pStyle w:val="5"/>
        <w:tabs>
          <w:tab w:val="left" w:pos="2412"/>
          <w:tab w:val="left" w:pos="2812"/>
          <w:tab w:val="left" w:pos="3472"/>
          <w:tab w:val="left" w:pos="6667"/>
          <w:tab w:val="left" w:pos="7270"/>
        </w:tabs>
        <w:spacing w:line="360" w:lineRule="auto"/>
        <w:ind w:firstLine="480" w:firstLineChars="200"/>
        <w:jc w:val="both"/>
        <w:rPr>
          <w:color w:val="auto"/>
          <w:sz w:val="24"/>
          <w:szCs w:val="24"/>
          <w:highlight w:val="none"/>
          <w:lang w:eastAsia="zh-CN"/>
        </w:rPr>
      </w:pPr>
      <w:r>
        <w:rPr>
          <w:color w:val="auto"/>
          <w:sz w:val="24"/>
          <w:szCs w:val="24"/>
          <w:highlight w:val="none"/>
          <w:lang w:eastAsia="zh-CN"/>
        </w:rPr>
        <w:t>3.</w:t>
      </w:r>
      <w:r>
        <w:rPr>
          <w:rFonts w:hint="eastAsia"/>
          <w:color w:val="auto"/>
          <w:sz w:val="24"/>
          <w:szCs w:val="24"/>
          <w:highlight w:val="none"/>
          <w:lang w:val="en-US" w:eastAsia="zh-CN"/>
        </w:rPr>
        <w:t>8</w:t>
      </w:r>
      <w:r>
        <w:rPr>
          <w:rFonts w:hint="eastAsia"/>
          <w:color w:val="auto"/>
          <w:spacing w:val="8"/>
          <w:sz w:val="24"/>
          <w:szCs w:val="24"/>
          <w:highlight w:val="none"/>
          <w:lang w:eastAsia="zh-CN"/>
        </w:rPr>
        <w:t>本次招标</w:t>
      </w:r>
      <w:r>
        <w:rPr>
          <w:rFonts w:hint="eastAsia"/>
          <w:color w:val="auto"/>
          <w:spacing w:val="7"/>
          <w:sz w:val="24"/>
          <w:szCs w:val="24"/>
          <w:highlight w:val="none"/>
          <w:lang w:eastAsia="zh-CN"/>
        </w:rPr>
        <w:t>不接受联合体投标（</w:t>
      </w:r>
      <w:r>
        <w:rPr>
          <w:rFonts w:hint="eastAsia"/>
          <w:color w:val="auto"/>
          <w:spacing w:val="7"/>
          <w:sz w:val="24"/>
          <w:szCs w:val="24"/>
          <w:highlight w:val="none"/>
          <w:lang w:val="en-US" w:eastAsia="zh-CN"/>
        </w:rPr>
        <w:t>提供承诺书</w:t>
      </w:r>
      <w:r>
        <w:rPr>
          <w:rFonts w:hint="eastAsia"/>
          <w:color w:val="auto"/>
          <w:spacing w:val="7"/>
          <w:sz w:val="24"/>
          <w:szCs w:val="24"/>
          <w:highlight w:val="none"/>
          <w:lang w:eastAsia="zh-CN"/>
        </w:rPr>
        <w:t>）。</w:t>
      </w:r>
    </w:p>
    <w:p w14:paraId="378A87C9">
      <w:pPr>
        <w:pStyle w:val="3"/>
        <w:spacing w:line="360" w:lineRule="auto"/>
        <w:ind w:right="0"/>
        <w:jc w:val="both"/>
        <w:rPr>
          <w:rFonts w:ascii="宋体" w:hAnsi="宋体" w:eastAsia="宋体" w:cs="宋体"/>
          <w:color w:val="auto"/>
          <w:sz w:val="28"/>
          <w:szCs w:val="28"/>
          <w:highlight w:val="none"/>
          <w:lang w:eastAsia="zh-CN"/>
        </w:rPr>
      </w:pPr>
      <w:bookmarkStart w:id="6" w:name="_bookmark5"/>
      <w:bookmarkEnd w:id="6"/>
      <w:bookmarkStart w:id="7" w:name="_Toc4173"/>
      <w:r>
        <w:rPr>
          <w:rFonts w:ascii="宋体" w:hAnsi="宋体" w:eastAsia="宋体" w:cs="宋体"/>
          <w:color w:val="auto"/>
          <w:sz w:val="28"/>
          <w:szCs w:val="28"/>
          <w:highlight w:val="none"/>
          <w:lang w:eastAsia="zh-CN"/>
        </w:rPr>
        <w:t>4.</w:t>
      </w:r>
      <w:r>
        <w:rPr>
          <w:rFonts w:hint="eastAsia" w:ascii="宋体" w:hAnsi="宋体" w:eastAsia="宋体" w:cs="宋体"/>
          <w:color w:val="auto"/>
          <w:sz w:val="28"/>
          <w:szCs w:val="28"/>
          <w:highlight w:val="none"/>
          <w:lang w:eastAsia="zh-CN"/>
        </w:rPr>
        <w:t>招标文件的获取</w:t>
      </w:r>
      <w:bookmarkEnd w:id="7"/>
    </w:p>
    <w:p w14:paraId="67D7CCB1">
      <w:pPr>
        <w:pStyle w:val="5"/>
        <w:keepNext w:val="0"/>
        <w:keepLines w:val="0"/>
        <w:pageBreakBefore w:val="0"/>
        <w:widowControl w:val="0"/>
        <w:tabs>
          <w:tab w:val="left" w:pos="2412"/>
          <w:tab w:val="left" w:pos="2812"/>
          <w:tab w:val="left" w:pos="3472"/>
          <w:tab w:val="left" w:pos="6667"/>
          <w:tab w:val="left" w:pos="7270"/>
        </w:tabs>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rPr>
      </w:pPr>
      <w:bookmarkStart w:id="8" w:name="_bookmark6"/>
      <w:bookmarkEnd w:id="8"/>
      <w:r>
        <w:rPr>
          <w:rFonts w:hint="eastAsia" w:ascii="宋体" w:hAnsi="宋体" w:cs="宋体"/>
          <w:color w:val="auto"/>
          <w:kern w:val="0"/>
          <w:sz w:val="24"/>
        </w:rPr>
        <w:t>4.1凡有意参加投标者，</w:t>
      </w:r>
      <w:r>
        <w:rPr>
          <w:rFonts w:ascii="宋体" w:hAnsi="宋体" w:cs="宋体"/>
          <w:color w:val="auto"/>
          <w:kern w:val="0"/>
          <w:sz w:val="24"/>
        </w:rPr>
        <w:t>可采</w:t>
      </w:r>
      <w:r>
        <w:rPr>
          <w:rFonts w:hint="eastAsia" w:ascii="宋体" w:hAnsi="宋体" w:cs="宋体"/>
          <w:color w:val="auto"/>
          <w:kern w:val="0"/>
          <w:sz w:val="24"/>
        </w:rPr>
        <w:t>用</w:t>
      </w:r>
      <w:r>
        <w:rPr>
          <w:rFonts w:ascii="宋体" w:hAnsi="宋体" w:cs="宋体"/>
          <w:color w:val="auto"/>
          <w:kern w:val="0"/>
          <w:sz w:val="24"/>
        </w:rPr>
        <w:t>下列</w:t>
      </w:r>
      <w:r>
        <w:rPr>
          <w:rFonts w:hint="eastAsia" w:ascii="宋体" w:hAnsi="宋体" w:cs="宋体"/>
          <w:color w:val="auto"/>
          <w:kern w:val="0"/>
          <w:sz w:val="24"/>
        </w:rPr>
        <w:t>任意</w:t>
      </w:r>
      <w:r>
        <w:rPr>
          <w:rFonts w:ascii="宋体" w:hAnsi="宋体" w:cs="宋体"/>
          <w:color w:val="auto"/>
          <w:kern w:val="0"/>
          <w:sz w:val="24"/>
        </w:rPr>
        <w:t>一种方式获取</w:t>
      </w:r>
      <w:r>
        <w:rPr>
          <w:rFonts w:hint="eastAsia" w:ascii="宋体" w:hAnsi="宋体" w:cs="宋体"/>
          <w:color w:val="auto"/>
          <w:kern w:val="0"/>
          <w:sz w:val="24"/>
        </w:rPr>
        <w:t>招标</w:t>
      </w:r>
      <w:r>
        <w:rPr>
          <w:rFonts w:ascii="宋体" w:hAnsi="宋体" w:cs="宋体"/>
          <w:color w:val="auto"/>
          <w:kern w:val="0"/>
          <w:sz w:val="24"/>
        </w:rPr>
        <w:t>文件</w:t>
      </w:r>
      <w:r>
        <w:rPr>
          <w:rFonts w:hint="eastAsia" w:ascii="宋体" w:hAnsi="宋体" w:cs="宋体"/>
          <w:color w:val="auto"/>
          <w:kern w:val="0"/>
          <w:sz w:val="24"/>
        </w:rPr>
        <w:t>：</w:t>
      </w:r>
    </w:p>
    <w:p w14:paraId="1ED059DD">
      <w:pPr>
        <w:pStyle w:val="5"/>
        <w:keepNext w:val="0"/>
        <w:keepLines w:val="0"/>
        <w:pageBreakBefore w:val="0"/>
        <w:widowControl w:val="0"/>
        <w:tabs>
          <w:tab w:val="left" w:pos="2412"/>
          <w:tab w:val="left" w:pos="2812"/>
          <w:tab w:val="left" w:pos="3472"/>
          <w:tab w:val="left" w:pos="6667"/>
          <w:tab w:val="left" w:pos="7270"/>
        </w:tabs>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rPr>
        <w:t>4.1.1现场获取：请于</w:t>
      </w:r>
      <w:r>
        <w:rPr>
          <w:rFonts w:hint="eastAsia" w:cs="宋体"/>
          <w:color w:val="auto"/>
          <w:sz w:val="24"/>
          <w:highlight w:val="none"/>
          <w:u w:val="single"/>
          <w:lang w:val="en-US" w:eastAsia="zh-CN"/>
        </w:rPr>
        <w:t>2025</w:t>
      </w:r>
      <w:r>
        <w:rPr>
          <w:rFonts w:hint="eastAsia" w:ascii="宋体" w:hAnsi="宋体" w:cs="宋体"/>
          <w:color w:val="auto"/>
          <w:sz w:val="24"/>
          <w:highlight w:val="none"/>
        </w:rPr>
        <w:t>年</w:t>
      </w:r>
      <w:r>
        <w:rPr>
          <w:rFonts w:hint="eastAsia" w:cs="宋体"/>
          <w:color w:val="auto"/>
          <w:sz w:val="24"/>
          <w:highlight w:val="none"/>
          <w:u w:val="single"/>
          <w:lang w:val="en-US" w:eastAsia="zh-CN"/>
        </w:rPr>
        <w:t>5</w:t>
      </w:r>
      <w:r>
        <w:rPr>
          <w:rFonts w:hint="eastAsia" w:ascii="宋体" w:hAnsi="宋体" w:cs="宋体"/>
          <w:color w:val="auto"/>
          <w:sz w:val="24"/>
          <w:highlight w:val="none"/>
        </w:rPr>
        <w:t>月</w:t>
      </w:r>
      <w:r>
        <w:rPr>
          <w:rFonts w:hint="eastAsia" w:cs="宋体"/>
          <w:color w:val="auto"/>
          <w:sz w:val="24"/>
          <w:highlight w:val="none"/>
          <w:u w:val="single"/>
          <w:lang w:val="en-US" w:eastAsia="zh-CN"/>
        </w:rPr>
        <w:t>23</w:t>
      </w:r>
      <w:r>
        <w:rPr>
          <w:rFonts w:hint="eastAsia" w:ascii="宋体" w:hAnsi="宋体" w:cs="宋体"/>
          <w:color w:val="auto"/>
          <w:sz w:val="24"/>
          <w:highlight w:val="none"/>
        </w:rPr>
        <w:t>日至</w:t>
      </w:r>
      <w:r>
        <w:rPr>
          <w:rFonts w:hint="eastAsia" w:cs="宋体"/>
          <w:color w:val="auto"/>
          <w:sz w:val="24"/>
          <w:highlight w:val="none"/>
          <w:u w:val="single"/>
          <w:lang w:val="en-US" w:eastAsia="zh-CN"/>
        </w:rPr>
        <w:t>2025</w:t>
      </w:r>
      <w:r>
        <w:rPr>
          <w:rFonts w:hint="eastAsia" w:ascii="宋体" w:hAnsi="宋体" w:cs="宋体"/>
          <w:color w:val="auto"/>
          <w:sz w:val="24"/>
          <w:highlight w:val="none"/>
        </w:rPr>
        <w:t>年</w:t>
      </w:r>
      <w:r>
        <w:rPr>
          <w:rFonts w:hint="eastAsia" w:cs="宋体"/>
          <w:color w:val="auto"/>
          <w:sz w:val="24"/>
          <w:highlight w:val="none"/>
          <w:u w:val="single"/>
          <w:lang w:val="en-US" w:eastAsia="zh-CN"/>
        </w:rPr>
        <w:t>5</w:t>
      </w:r>
      <w:r>
        <w:rPr>
          <w:rFonts w:hint="eastAsia" w:ascii="宋体" w:hAnsi="宋体" w:cs="宋体"/>
          <w:color w:val="auto"/>
          <w:sz w:val="24"/>
          <w:highlight w:val="none"/>
        </w:rPr>
        <w:t>月</w:t>
      </w:r>
      <w:r>
        <w:rPr>
          <w:rFonts w:hint="eastAsia" w:cs="宋体"/>
          <w:color w:val="auto"/>
          <w:sz w:val="24"/>
          <w:highlight w:val="none"/>
          <w:u w:val="single"/>
          <w:lang w:val="en-US" w:eastAsia="zh-CN"/>
        </w:rPr>
        <w:t>29</w:t>
      </w:r>
      <w:r>
        <w:rPr>
          <w:rFonts w:hint="eastAsia" w:ascii="宋体" w:hAnsi="宋体" w:cs="宋体"/>
          <w:color w:val="auto"/>
          <w:sz w:val="24"/>
          <w:highlight w:val="none"/>
        </w:rPr>
        <w:t>日</w:t>
      </w:r>
      <w:r>
        <w:rPr>
          <w:rFonts w:hint="eastAsia" w:ascii="宋体" w:hAnsi="宋体" w:cs="宋体"/>
          <w:color w:val="auto"/>
          <w:kern w:val="0"/>
          <w:sz w:val="24"/>
        </w:rPr>
        <w:t>（法定公休日、节假日除外），每日上午8时30分至12时00分，下午13时30分至17时30分（北京时间，下同），在云南元大工程咨询有限责任公司前台（云南省昆明市盘龙区联盟路与万宏路交汇处万宏嘉园沣苑(地块三)B座15层（奥斯迪商务中心B座15楼））</w:t>
      </w:r>
      <w:r>
        <w:rPr>
          <w:rFonts w:hint="eastAsia" w:ascii="宋体" w:hAnsi="宋体" w:cs="宋体"/>
          <w:color w:val="auto"/>
          <w:sz w:val="24"/>
          <w:highlight w:val="none"/>
        </w:rPr>
        <w:t>持以下资料</w:t>
      </w:r>
      <w:r>
        <w:rPr>
          <w:rFonts w:hint="eastAsia" w:ascii="宋体" w:hAnsi="宋体" w:cs="宋体"/>
          <w:color w:val="auto"/>
          <w:sz w:val="24"/>
          <w:highlight w:val="none"/>
          <w:lang w:eastAsia="zh-CN"/>
        </w:rPr>
        <w:t>获取</w:t>
      </w:r>
      <w:r>
        <w:rPr>
          <w:rFonts w:hint="eastAsia" w:ascii="宋体" w:hAnsi="宋体" w:cs="宋体"/>
          <w:color w:val="auto"/>
          <w:sz w:val="24"/>
          <w:highlight w:val="none"/>
        </w:rPr>
        <w:t>招标文件</w:t>
      </w:r>
      <w:r>
        <w:rPr>
          <w:rFonts w:hint="eastAsia" w:ascii="宋体" w:hAnsi="宋体" w:cs="宋体"/>
          <w:color w:val="auto"/>
          <w:kern w:val="0"/>
          <w:sz w:val="24"/>
        </w:rPr>
        <w:t>：①投标人需在“云南木典采招投交易网(</w:t>
      </w:r>
      <w:r>
        <w:rPr>
          <w:rFonts w:hint="eastAsia" w:cs="宋体"/>
          <w:color w:val="auto"/>
          <w:kern w:val="0"/>
          <w:sz w:val="24"/>
          <w:lang w:eastAsia="zh-CN"/>
        </w:rPr>
        <w:t>网址：https://www.e-czt.com/</w:t>
      </w:r>
      <w:r>
        <w:rPr>
          <w:rFonts w:hint="eastAsia" w:ascii="宋体" w:hAnsi="宋体" w:cs="宋体"/>
          <w:color w:val="auto"/>
          <w:kern w:val="0"/>
          <w:sz w:val="24"/>
        </w:rPr>
        <w:t>)”下载本项目的公告附件“文件获取登记表”填写并带至现场获取文件</w:t>
      </w:r>
      <w:r>
        <w:rPr>
          <w:rFonts w:hint="eastAsia" w:cs="宋体"/>
          <w:color w:val="auto"/>
          <w:kern w:val="0"/>
          <w:sz w:val="24"/>
          <w:lang w:eastAsia="zh-CN"/>
        </w:rPr>
        <w:t>；</w:t>
      </w:r>
      <w:r>
        <w:rPr>
          <w:rFonts w:hint="eastAsia" w:ascii="宋体" w:hAnsi="宋体" w:cs="宋体"/>
          <w:color w:val="auto"/>
          <w:kern w:val="0"/>
          <w:sz w:val="24"/>
        </w:rPr>
        <w:t>②营业执照副本（复印件加盖公章）；③若为法定代表人（单位负责人）获取招标文件，须提供法定代表人（单位负责人）身份证明书及身份证原件；若为委托代理人获取招标文件，须提供授权委托书、法定代表人（</w:t>
      </w:r>
      <w:r>
        <w:rPr>
          <w:rFonts w:hint="eastAsia" w:ascii="宋体" w:hAnsi="宋体" w:cs="宋体"/>
          <w:color w:val="auto"/>
          <w:kern w:val="0"/>
          <w:sz w:val="24"/>
          <w:highlight w:val="none"/>
        </w:rPr>
        <w:t>单位负责人）身份证明书及委托代理人身份证原件；④联系人的电话、</w:t>
      </w:r>
      <w:r>
        <w:rPr>
          <w:rFonts w:ascii="宋体" w:hAnsi="宋体" w:cs="宋体"/>
          <w:color w:val="auto"/>
          <w:kern w:val="0"/>
          <w:sz w:val="24"/>
          <w:highlight w:val="none"/>
        </w:rPr>
        <w:t>E-mail</w:t>
      </w:r>
      <w:r>
        <w:rPr>
          <w:rFonts w:hint="eastAsia" w:ascii="宋体" w:hAnsi="宋体" w:cs="宋体"/>
          <w:color w:val="auto"/>
          <w:kern w:val="0"/>
          <w:sz w:val="24"/>
          <w:highlight w:val="none"/>
        </w:rPr>
        <w:t>等联系方式资料；⑤开户许可证或基本存款账户信息（复印件加盖单位公章）。</w:t>
      </w:r>
    </w:p>
    <w:p w14:paraId="48B74416">
      <w:pPr>
        <w:pStyle w:val="5"/>
        <w:tabs>
          <w:tab w:val="left" w:pos="4394"/>
          <w:tab w:val="left" w:pos="5990"/>
        </w:tabs>
        <w:spacing w:line="331" w:lineRule="auto"/>
        <w:ind w:left="100" w:right="152" w:firstLine="419"/>
        <w:rPr>
          <w:rFonts w:hint="eastAsia" w:ascii="宋体" w:hAnsi="宋体" w:eastAsia="宋体" w:cs="宋体"/>
          <w:color w:val="auto"/>
          <w:sz w:val="24"/>
          <w:szCs w:val="24"/>
          <w:highlight w:val="none"/>
          <w:lang w:eastAsia="zh-CN"/>
        </w:rPr>
      </w:pPr>
      <w:r>
        <w:rPr>
          <w:rFonts w:hint="eastAsia" w:ascii="宋体" w:hAnsi="宋体" w:cs="宋体"/>
          <w:color w:val="auto"/>
          <w:kern w:val="0"/>
          <w:sz w:val="24"/>
          <w:highlight w:val="none"/>
        </w:rPr>
        <w:t>4.1.2网上获取：</w:t>
      </w:r>
      <w:r>
        <w:rPr>
          <w:rFonts w:hint="eastAsia" w:ascii="宋体" w:hAnsi="宋体" w:cs="宋体"/>
          <w:color w:val="auto"/>
          <w:sz w:val="24"/>
          <w:highlight w:val="none"/>
        </w:rPr>
        <w:t>请于</w:t>
      </w:r>
      <w:r>
        <w:rPr>
          <w:rFonts w:hint="eastAsia" w:cs="宋体"/>
          <w:color w:val="auto"/>
          <w:sz w:val="24"/>
          <w:highlight w:val="none"/>
          <w:u w:val="single"/>
          <w:lang w:val="en-US" w:eastAsia="zh-CN"/>
        </w:rPr>
        <w:t>2025</w:t>
      </w:r>
      <w:r>
        <w:rPr>
          <w:rFonts w:hint="eastAsia" w:ascii="宋体" w:hAnsi="宋体" w:cs="宋体"/>
          <w:color w:val="auto"/>
          <w:sz w:val="24"/>
          <w:highlight w:val="none"/>
        </w:rPr>
        <w:t>年</w:t>
      </w:r>
      <w:r>
        <w:rPr>
          <w:rFonts w:hint="eastAsia" w:cs="宋体"/>
          <w:color w:val="auto"/>
          <w:sz w:val="24"/>
          <w:highlight w:val="none"/>
          <w:u w:val="single"/>
          <w:lang w:val="en-US" w:eastAsia="zh-CN"/>
        </w:rPr>
        <w:t>5</w:t>
      </w:r>
      <w:r>
        <w:rPr>
          <w:rFonts w:hint="eastAsia" w:ascii="宋体" w:hAnsi="宋体" w:cs="宋体"/>
          <w:color w:val="auto"/>
          <w:sz w:val="24"/>
          <w:highlight w:val="none"/>
        </w:rPr>
        <w:t>月</w:t>
      </w:r>
      <w:r>
        <w:rPr>
          <w:rFonts w:hint="eastAsia" w:cs="宋体"/>
          <w:color w:val="auto"/>
          <w:sz w:val="24"/>
          <w:highlight w:val="none"/>
          <w:u w:val="single"/>
          <w:lang w:val="en-US" w:eastAsia="zh-CN"/>
        </w:rPr>
        <w:t>23</w:t>
      </w:r>
      <w:r>
        <w:rPr>
          <w:rFonts w:hint="eastAsia" w:ascii="宋体" w:hAnsi="宋体" w:cs="宋体"/>
          <w:color w:val="auto"/>
          <w:sz w:val="24"/>
          <w:highlight w:val="none"/>
        </w:rPr>
        <w:t>日</w:t>
      </w:r>
      <w:r>
        <w:rPr>
          <w:rFonts w:hint="eastAsia" w:cs="宋体"/>
          <w:color w:val="auto"/>
          <w:sz w:val="24"/>
          <w:highlight w:val="none"/>
          <w:u w:val="single"/>
          <w:lang w:val="en-US" w:eastAsia="zh-CN"/>
        </w:rPr>
        <w:t>8</w:t>
      </w:r>
      <w:r>
        <w:rPr>
          <w:rFonts w:hint="eastAsia" w:ascii="宋体" w:hAnsi="宋体" w:cs="宋体"/>
          <w:color w:val="auto"/>
          <w:sz w:val="24"/>
          <w:highlight w:val="none"/>
        </w:rPr>
        <w:t>时</w:t>
      </w:r>
      <w:r>
        <w:rPr>
          <w:rFonts w:hint="eastAsia" w:cs="宋体"/>
          <w:color w:val="auto"/>
          <w:sz w:val="24"/>
          <w:highlight w:val="none"/>
          <w:u w:val="single"/>
          <w:lang w:val="en-US" w:eastAsia="zh-CN"/>
        </w:rPr>
        <w:t>30</w:t>
      </w:r>
      <w:r>
        <w:rPr>
          <w:rFonts w:hint="eastAsia" w:ascii="宋体" w:hAnsi="宋体" w:cs="宋体"/>
          <w:color w:val="auto"/>
          <w:sz w:val="24"/>
          <w:highlight w:val="none"/>
        </w:rPr>
        <w:t>分至</w:t>
      </w:r>
      <w:r>
        <w:rPr>
          <w:rFonts w:hint="eastAsia" w:cs="宋体"/>
          <w:color w:val="auto"/>
          <w:sz w:val="24"/>
          <w:highlight w:val="none"/>
          <w:u w:val="single"/>
          <w:lang w:val="en-US" w:eastAsia="zh-CN"/>
        </w:rPr>
        <w:t>2025</w:t>
      </w:r>
      <w:r>
        <w:rPr>
          <w:rFonts w:hint="eastAsia" w:ascii="宋体" w:hAnsi="宋体" w:cs="宋体"/>
          <w:color w:val="auto"/>
          <w:sz w:val="24"/>
          <w:highlight w:val="none"/>
        </w:rPr>
        <w:t>年</w:t>
      </w:r>
      <w:r>
        <w:rPr>
          <w:rFonts w:hint="eastAsia" w:cs="宋体"/>
          <w:color w:val="auto"/>
          <w:sz w:val="24"/>
          <w:highlight w:val="none"/>
          <w:u w:val="single"/>
          <w:lang w:val="en-US" w:eastAsia="zh-CN"/>
        </w:rPr>
        <w:t>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cs="宋体"/>
          <w:color w:val="auto"/>
          <w:sz w:val="24"/>
          <w:highlight w:val="none"/>
          <w:u w:val="single"/>
          <w:lang w:val="en-US" w:eastAsia="zh-CN"/>
        </w:rPr>
        <w:t>29</w:t>
      </w:r>
      <w:r>
        <w:rPr>
          <w:rFonts w:hint="eastAsia" w:ascii="宋体" w:hAnsi="宋体" w:cs="宋体"/>
          <w:color w:val="auto"/>
          <w:sz w:val="24"/>
          <w:highlight w:val="none"/>
        </w:rPr>
        <w:t>日</w:t>
      </w:r>
      <w:r>
        <w:rPr>
          <w:rFonts w:hint="eastAsia" w:cs="宋体"/>
          <w:color w:val="auto"/>
          <w:sz w:val="24"/>
          <w:highlight w:val="none"/>
          <w:u w:val="single"/>
          <w:lang w:val="en-US" w:eastAsia="zh-CN"/>
        </w:rPr>
        <w:t>17</w:t>
      </w:r>
      <w:r>
        <w:rPr>
          <w:rFonts w:hint="eastAsia" w:ascii="宋体" w:hAnsi="宋体" w:cs="宋体"/>
          <w:color w:val="auto"/>
          <w:sz w:val="24"/>
          <w:highlight w:val="none"/>
        </w:rPr>
        <w:t>时</w:t>
      </w:r>
      <w:r>
        <w:rPr>
          <w:rFonts w:hint="eastAsia" w:cs="宋体"/>
          <w:color w:val="auto"/>
          <w:sz w:val="24"/>
          <w:highlight w:val="none"/>
          <w:u w:val="single"/>
          <w:lang w:val="en-US" w:eastAsia="zh-CN"/>
        </w:rPr>
        <w:t>30</w:t>
      </w:r>
      <w:r>
        <w:rPr>
          <w:rFonts w:hint="eastAsia" w:ascii="宋体" w:hAnsi="宋体" w:cs="宋体"/>
          <w:color w:val="auto"/>
          <w:sz w:val="24"/>
          <w:highlight w:val="none"/>
        </w:rPr>
        <w:t>分前登录云南木典采招投交易网（网址：https://www.e-czt.com/），</w:t>
      </w:r>
      <w:bookmarkStart w:id="9" w:name="_Hlk108769505"/>
      <w:r>
        <w:rPr>
          <w:rFonts w:hint="eastAsia" w:ascii="宋体" w:hAnsi="宋体" w:cs="宋体"/>
          <w:color w:val="auto"/>
          <w:sz w:val="24"/>
          <w:highlight w:val="none"/>
        </w:rPr>
        <w:t>凭企业数字证书（CA）以及文件获取附件资料（资料要求同现场获取要求资料一致，请扫描成PDF作为附件上传）在网上获取电子招标文件及其它采购资料，</w:t>
      </w:r>
      <w:bookmarkEnd w:id="9"/>
      <w:r>
        <w:rPr>
          <w:rFonts w:hint="eastAsia" w:ascii="宋体" w:hAnsi="宋体" w:cs="宋体"/>
          <w:color w:val="auto"/>
          <w:sz w:val="24"/>
          <w:highlight w:val="none"/>
        </w:rPr>
        <w:t>网上获取招标文件截止时间</w:t>
      </w:r>
      <w:r>
        <w:rPr>
          <w:rFonts w:hint="eastAsia" w:cs="宋体"/>
          <w:color w:val="auto"/>
          <w:sz w:val="24"/>
          <w:highlight w:val="none"/>
          <w:u w:val="single"/>
          <w:lang w:val="en-US" w:eastAsia="zh-CN"/>
        </w:rPr>
        <w:t>2025</w:t>
      </w:r>
      <w:r>
        <w:rPr>
          <w:rFonts w:hint="eastAsia" w:ascii="宋体" w:hAnsi="宋体" w:cs="宋体"/>
          <w:color w:val="auto"/>
          <w:sz w:val="24"/>
          <w:highlight w:val="none"/>
        </w:rPr>
        <w:t>年</w:t>
      </w:r>
      <w:r>
        <w:rPr>
          <w:rFonts w:hint="eastAsia" w:cs="宋体"/>
          <w:color w:val="auto"/>
          <w:sz w:val="24"/>
          <w:highlight w:val="none"/>
          <w:u w:val="single"/>
          <w:lang w:val="en-US" w:eastAsia="zh-CN"/>
        </w:rPr>
        <w:t>5</w:t>
      </w:r>
      <w:r>
        <w:rPr>
          <w:rFonts w:hint="eastAsia" w:ascii="宋体" w:hAnsi="宋体" w:cs="宋体"/>
          <w:color w:val="auto"/>
          <w:sz w:val="24"/>
          <w:highlight w:val="none"/>
        </w:rPr>
        <w:t>月</w:t>
      </w:r>
      <w:r>
        <w:rPr>
          <w:rFonts w:hint="eastAsia" w:cs="宋体"/>
          <w:color w:val="auto"/>
          <w:sz w:val="24"/>
          <w:highlight w:val="none"/>
          <w:u w:val="single"/>
          <w:lang w:val="en-US" w:eastAsia="zh-CN"/>
        </w:rPr>
        <w:t>29</w:t>
      </w:r>
      <w:r>
        <w:rPr>
          <w:rFonts w:hint="eastAsia" w:ascii="宋体" w:hAnsi="宋体" w:cs="宋体"/>
          <w:color w:val="auto"/>
          <w:sz w:val="24"/>
          <w:highlight w:val="none"/>
        </w:rPr>
        <w:t>日</w:t>
      </w:r>
      <w:r>
        <w:rPr>
          <w:rFonts w:hint="eastAsia" w:cs="宋体"/>
          <w:color w:val="auto"/>
          <w:sz w:val="24"/>
          <w:highlight w:val="none"/>
          <w:u w:val="single"/>
          <w:lang w:val="en-US" w:eastAsia="zh-CN"/>
        </w:rPr>
        <w:t>8</w:t>
      </w:r>
      <w:r>
        <w:rPr>
          <w:rFonts w:hint="eastAsia" w:ascii="宋体" w:hAnsi="宋体" w:cs="宋体"/>
          <w:color w:val="auto"/>
          <w:sz w:val="24"/>
          <w:highlight w:val="none"/>
        </w:rPr>
        <w:t>时</w:t>
      </w:r>
      <w:r>
        <w:rPr>
          <w:rFonts w:hint="eastAsia" w:cs="宋体"/>
          <w:color w:val="auto"/>
          <w:sz w:val="24"/>
          <w:highlight w:val="none"/>
          <w:u w:val="single"/>
          <w:lang w:val="en-US" w:eastAsia="zh-CN"/>
        </w:rPr>
        <w:t>30</w:t>
      </w:r>
      <w:r>
        <w:rPr>
          <w:rFonts w:hint="eastAsia" w:ascii="宋体" w:hAnsi="宋体" w:cs="宋体"/>
          <w:color w:val="auto"/>
          <w:sz w:val="24"/>
          <w:highlight w:val="none"/>
        </w:rPr>
        <w:t>分。云南木典采招投交易网技术支持服务电话：0871-63310852（工作日）、13330461583（周末、节假日）</w:t>
      </w:r>
      <w:r>
        <w:rPr>
          <w:rFonts w:hint="eastAsia" w:ascii="宋体" w:hAnsi="宋体" w:eastAsia="宋体" w:cs="宋体"/>
          <w:color w:val="auto"/>
          <w:sz w:val="24"/>
          <w:szCs w:val="24"/>
          <w:highlight w:val="none"/>
          <w:lang w:eastAsia="zh-CN"/>
        </w:rPr>
        <w:t>。</w:t>
      </w:r>
    </w:p>
    <w:p w14:paraId="2574BB0F">
      <w:pPr>
        <w:pStyle w:val="5"/>
        <w:keepNext w:val="0"/>
        <w:keepLines w:val="0"/>
        <w:pageBreakBefore w:val="0"/>
        <w:widowControl/>
        <w:tabs>
          <w:tab w:val="left" w:pos="2412"/>
          <w:tab w:val="left" w:pos="2812"/>
          <w:tab w:val="left" w:pos="3472"/>
          <w:tab w:val="left" w:pos="6667"/>
          <w:tab w:val="left" w:pos="7270"/>
        </w:tabs>
        <w:kinsoku/>
        <w:wordWrap/>
        <w:overflowPunct/>
        <w:topLinePunct w:val="0"/>
        <w:autoSpaceDE/>
        <w:autoSpaceDN/>
        <w:bidi w:val="0"/>
        <w:adjustRightInd/>
        <w:snapToGrid/>
        <w:spacing w:line="360" w:lineRule="auto"/>
        <w:ind w:firstLine="480" w:firstLineChars="200"/>
        <w:jc w:val="both"/>
        <w:textAlignment w:val="auto"/>
        <w:rPr>
          <w:rFonts w:ascii="宋体" w:hAnsi="宋体" w:cs="Times New Roman"/>
          <w:sz w:val="24"/>
        </w:rPr>
      </w:pPr>
      <w:r>
        <w:rPr>
          <w:rFonts w:hint="eastAsia" w:ascii="宋体" w:hAnsi="宋体" w:cs="Times New Roman"/>
          <w:color w:val="auto"/>
          <w:sz w:val="24"/>
        </w:rPr>
        <w:t>4.</w:t>
      </w:r>
      <w:r>
        <w:rPr>
          <w:rFonts w:ascii="宋体" w:hAnsi="宋体" w:cs="Times New Roman"/>
          <w:color w:val="auto"/>
          <w:sz w:val="24"/>
        </w:rPr>
        <w:t>2</w:t>
      </w:r>
      <w:bookmarkStart w:id="10" w:name="_Hlk81829399"/>
      <w:r>
        <w:rPr>
          <w:rFonts w:hint="eastAsia" w:ascii="宋体" w:hAnsi="宋体" w:cs="Times New Roman"/>
          <w:color w:val="auto"/>
          <w:sz w:val="24"/>
        </w:rPr>
        <w:t>招标文件</w:t>
      </w:r>
      <w:bookmarkEnd w:id="10"/>
      <w:r>
        <w:rPr>
          <w:rFonts w:hint="eastAsia" w:ascii="宋体" w:hAnsi="宋体" w:cs="Times New Roman"/>
          <w:color w:val="auto"/>
          <w:sz w:val="24"/>
        </w:rPr>
        <w:t>售价¥</w:t>
      </w:r>
      <w:r>
        <w:rPr>
          <w:rFonts w:hint="eastAsia" w:cs="Times New Roman"/>
          <w:color w:val="auto"/>
          <w:sz w:val="24"/>
          <w:lang w:val="en-US" w:eastAsia="zh-CN"/>
        </w:rPr>
        <w:t>500</w:t>
      </w:r>
      <w:r>
        <w:rPr>
          <w:rFonts w:hint="eastAsia" w:ascii="宋体" w:hAnsi="宋体" w:cs="Times New Roman"/>
          <w:color w:val="auto"/>
          <w:sz w:val="24"/>
        </w:rPr>
        <w:t>元/份，招标文件售后不退</w:t>
      </w:r>
      <w:r>
        <w:rPr>
          <w:rFonts w:hint="eastAsia" w:ascii="宋体" w:hAnsi="宋体" w:cs="Times New Roman"/>
          <w:sz w:val="24"/>
        </w:rPr>
        <w:t>。</w:t>
      </w:r>
    </w:p>
    <w:p w14:paraId="4AFA7D67">
      <w:pPr>
        <w:pStyle w:val="5"/>
        <w:keepNext w:val="0"/>
        <w:keepLines w:val="0"/>
        <w:pageBreakBefore w:val="0"/>
        <w:widowControl/>
        <w:tabs>
          <w:tab w:val="left" w:pos="2412"/>
          <w:tab w:val="left" w:pos="2812"/>
          <w:tab w:val="left" w:pos="3472"/>
          <w:tab w:val="left" w:pos="6667"/>
          <w:tab w:val="left" w:pos="7270"/>
        </w:tabs>
        <w:kinsoku/>
        <w:wordWrap/>
        <w:overflowPunct/>
        <w:topLinePunct w:val="0"/>
        <w:autoSpaceDE/>
        <w:autoSpaceDN/>
        <w:bidi w:val="0"/>
        <w:adjustRightInd/>
        <w:snapToGrid/>
        <w:spacing w:line="360" w:lineRule="auto"/>
        <w:ind w:firstLine="480" w:firstLineChars="200"/>
        <w:jc w:val="both"/>
        <w:textAlignment w:val="auto"/>
        <w:rPr>
          <w:rFonts w:ascii="宋体" w:hAnsi="宋体" w:cs="Times New Roman"/>
          <w:sz w:val="24"/>
        </w:rPr>
      </w:pPr>
      <w:r>
        <w:rPr>
          <w:rFonts w:ascii="宋体" w:hAnsi="宋体" w:cs="Times New Roman"/>
          <w:sz w:val="24"/>
        </w:rPr>
        <w:t>4.3</w:t>
      </w:r>
      <w:r>
        <w:rPr>
          <w:rFonts w:hint="eastAsia" w:ascii="宋体" w:hAnsi="宋体" w:cs="Times New Roman"/>
          <w:sz w:val="24"/>
        </w:rPr>
        <w:t>招标文件费用的缴纳，统一采用公对公转账的方式，不接受私人对公转账、也不提供邮购招标文件服务。</w:t>
      </w:r>
    </w:p>
    <w:p w14:paraId="38294B05">
      <w:pPr>
        <w:pStyle w:val="5"/>
        <w:keepNext w:val="0"/>
        <w:keepLines w:val="0"/>
        <w:pageBreakBefore w:val="0"/>
        <w:widowControl/>
        <w:tabs>
          <w:tab w:val="left" w:pos="4394"/>
          <w:tab w:val="left" w:pos="5990"/>
        </w:tabs>
        <w:kinsoku/>
        <w:wordWrap/>
        <w:overflowPunct/>
        <w:topLinePunct w:val="0"/>
        <w:autoSpaceDE/>
        <w:autoSpaceDN/>
        <w:bidi w:val="0"/>
        <w:adjustRightInd/>
        <w:snapToGrid/>
        <w:spacing w:line="360" w:lineRule="auto"/>
        <w:ind w:left="100" w:right="152" w:firstLine="419"/>
        <w:textAlignment w:val="auto"/>
        <w:rPr>
          <w:rFonts w:hint="eastAsia" w:ascii="宋体" w:hAnsi="宋体" w:cs="Times New Roman"/>
          <w:sz w:val="24"/>
        </w:rPr>
      </w:pPr>
      <w:r>
        <w:rPr>
          <w:rFonts w:hint="eastAsia" w:ascii="宋体" w:hAnsi="宋体" w:cs="Times New Roman"/>
          <w:sz w:val="24"/>
        </w:rPr>
        <w:t>开户人：云南元大工程咨询有限责任公司</w:t>
      </w:r>
    </w:p>
    <w:p w14:paraId="1C7C13F5">
      <w:pPr>
        <w:pStyle w:val="5"/>
        <w:keepNext w:val="0"/>
        <w:keepLines w:val="0"/>
        <w:pageBreakBefore w:val="0"/>
        <w:widowControl/>
        <w:tabs>
          <w:tab w:val="left" w:pos="4394"/>
          <w:tab w:val="left" w:pos="5990"/>
        </w:tabs>
        <w:kinsoku/>
        <w:wordWrap/>
        <w:overflowPunct/>
        <w:topLinePunct w:val="0"/>
        <w:autoSpaceDE/>
        <w:autoSpaceDN/>
        <w:bidi w:val="0"/>
        <w:adjustRightInd/>
        <w:snapToGrid/>
        <w:spacing w:line="360" w:lineRule="auto"/>
        <w:ind w:left="100" w:right="152" w:firstLine="419"/>
        <w:textAlignment w:val="auto"/>
        <w:rPr>
          <w:rFonts w:hint="eastAsia" w:ascii="宋体" w:hAnsi="宋体" w:eastAsia="宋体" w:cs="Times New Roman"/>
          <w:sz w:val="24"/>
          <w:lang w:eastAsia="zh-CN"/>
        </w:rPr>
      </w:pPr>
      <w:r>
        <w:rPr>
          <w:rFonts w:hint="eastAsia" w:ascii="宋体" w:hAnsi="宋体" w:cs="Times New Roman"/>
          <w:sz w:val="24"/>
        </w:rPr>
        <w:t>汇款开户行：</w:t>
      </w:r>
      <w:r>
        <w:rPr>
          <w:rFonts w:hint="eastAsia" w:cs="Times New Roman"/>
          <w:sz w:val="24"/>
          <w:lang w:eastAsia="zh-CN"/>
        </w:rPr>
        <w:t>招商银行昆明联盟路支行</w:t>
      </w:r>
    </w:p>
    <w:p w14:paraId="75E1FEB9">
      <w:pPr>
        <w:pStyle w:val="5"/>
        <w:keepNext w:val="0"/>
        <w:keepLines w:val="0"/>
        <w:pageBreakBefore w:val="0"/>
        <w:widowControl/>
        <w:tabs>
          <w:tab w:val="left" w:pos="4394"/>
          <w:tab w:val="left" w:pos="5990"/>
        </w:tabs>
        <w:kinsoku/>
        <w:wordWrap/>
        <w:overflowPunct/>
        <w:topLinePunct w:val="0"/>
        <w:autoSpaceDE/>
        <w:autoSpaceDN/>
        <w:bidi w:val="0"/>
        <w:adjustRightInd/>
        <w:snapToGrid/>
        <w:spacing w:line="360" w:lineRule="auto"/>
        <w:ind w:left="100" w:right="152" w:firstLine="419"/>
        <w:textAlignment w:val="auto"/>
        <w:rPr>
          <w:rFonts w:hint="eastAsia" w:ascii="宋体" w:hAnsi="宋体" w:eastAsia="宋体" w:cs="Times New Roman"/>
          <w:sz w:val="24"/>
          <w:lang w:val="en-US" w:eastAsia="zh-CN"/>
        </w:rPr>
      </w:pPr>
      <w:r>
        <w:rPr>
          <w:rFonts w:hint="eastAsia" w:ascii="宋体" w:hAnsi="宋体" w:cs="Times New Roman"/>
          <w:sz w:val="24"/>
        </w:rPr>
        <w:t>账号：</w:t>
      </w:r>
      <w:r>
        <w:rPr>
          <w:rFonts w:hint="eastAsia" w:cs="Times New Roman"/>
          <w:sz w:val="24"/>
          <w:lang w:eastAsia="zh-CN"/>
        </w:rPr>
        <w:t>8719 0671 3610 0092 5076 5000 1</w:t>
      </w:r>
    </w:p>
    <w:p w14:paraId="696D9578">
      <w:pPr>
        <w:pStyle w:val="5"/>
        <w:keepNext w:val="0"/>
        <w:keepLines w:val="0"/>
        <w:pageBreakBefore w:val="0"/>
        <w:widowControl/>
        <w:tabs>
          <w:tab w:val="left" w:pos="4394"/>
          <w:tab w:val="left" w:pos="5990"/>
        </w:tabs>
        <w:kinsoku/>
        <w:wordWrap/>
        <w:overflowPunct/>
        <w:topLinePunct w:val="0"/>
        <w:autoSpaceDE/>
        <w:autoSpaceDN/>
        <w:bidi w:val="0"/>
        <w:adjustRightInd/>
        <w:snapToGrid/>
        <w:spacing w:line="360" w:lineRule="auto"/>
        <w:ind w:left="100" w:right="152" w:firstLine="419"/>
        <w:textAlignment w:val="auto"/>
        <w:rPr>
          <w:rFonts w:ascii="Calibri" w:hAnsi="Calibri" w:eastAsia="宋体" w:cs="Times New Roman"/>
          <w:sz w:val="24"/>
        </w:rPr>
      </w:pPr>
      <w:r>
        <w:rPr>
          <w:rFonts w:hint="eastAsia" w:ascii="宋体" w:hAnsi="宋体" w:cs="Times New Roman"/>
          <w:sz w:val="24"/>
        </w:rPr>
        <w:t>4</w:t>
      </w:r>
      <w:r>
        <w:rPr>
          <w:rFonts w:ascii="宋体" w:hAnsi="宋体" w:cs="Times New Roman"/>
          <w:sz w:val="24"/>
        </w:rPr>
        <w:t>.4</w:t>
      </w:r>
      <w:r>
        <w:rPr>
          <w:rFonts w:hint="eastAsia" w:ascii="宋体" w:hAnsi="宋体" w:cs="Times New Roman"/>
          <w:sz w:val="24"/>
        </w:rPr>
        <w:t>为保证招标文件获取时支付凭证审核效率，请在对公转账备注栏填写项目编号+公司名称+费用类型。</w:t>
      </w:r>
    </w:p>
    <w:p w14:paraId="25605F31">
      <w:pPr>
        <w:pStyle w:val="3"/>
        <w:spacing w:line="360" w:lineRule="auto"/>
        <w:ind w:right="0"/>
        <w:jc w:val="both"/>
        <w:rPr>
          <w:rFonts w:ascii="宋体" w:hAnsi="宋体" w:eastAsia="宋体" w:cs="宋体"/>
          <w:sz w:val="28"/>
          <w:szCs w:val="28"/>
          <w:lang w:eastAsia="zh-CN"/>
        </w:rPr>
      </w:pPr>
      <w:bookmarkStart w:id="11" w:name="_Toc26405"/>
      <w:r>
        <w:rPr>
          <w:rFonts w:ascii="宋体" w:hAnsi="宋体" w:eastAsia="宋体" w:cs="宋体"/>
          <w:sz w:val="28"/>
          <w:szCs w:val="28"/>
          <w:lang w:eastAsia="zh-CN"/>
        </w:rPr>
        <w:t>5.</w:t>
      </w:r>
      <w:bookmarkStart w:id="12" w:name="_bookmark7"/>
      <w:bookmarkEnd w:id="12"/>
      <w:r>
        <w:rPr>
          <w:rFonts w:hint="eastAsia" w:ascii="宋体" w:hAnsi="宋体" w:eastAsia="宋体" w:cs="宋体"/>
          <w:sz w:val="28"/>
          <w:szCs w:val="28"/>
          <w:lang w:eastAsia="zh-CN"/>
        </w:rPr>
        <w:t>投标文件的递交</w:t>
      </w:r>
      <w:bookmarkEnd w:id="11"/>
    </w:p>
    <w:p w14:paraId="71573943">
      <w:pPr>
        <w:pStyle w:val="5"/>
        <w:tabs>
          <w:tab w:val="left" w:pos="2412"/>
          <w:tab w:val="left" w:pos="2812"/>
          <w:tab w:val="left" w:pos="3472"/>
          <w:tab w:val="left" w:pos="6345"/>
          <w:tab w:val="left" w:pos="7270"/>
        </w:tabs>
        <w:spacing w:line="360" w:lineRule="auto"/>
        <w:ind w:firstLine="480" w:firstLineChars="200"/>
        <w:jc w:val="both"/>
        <w:rPr>
          <w:color w:val="auto"/>
          <w:sz w:val="24"/>
          <w:szCs w:val="24"/>
          <w:lang w:eastAsia="zh-CN"/>
        </w:rPr>
      </w:pPr>
      <w:r>
        <w:rPr>
          <w:sz w:val="24"/>
          <w:szCs w:val="24"/>
          <w:lang w:eastAsia="zh-CN"/>
        </w:rPr>
        <w:t>5.1</w:t>
      </w:r>
      <w:r>
        <w:rPr>
          <w:rFonts w:hint="eastAsia"/>
          <w:sz w:val="24"/>
          <w:szCs w:val="24"/>
          <w:lang w:eastAsia="zh-CN"/>
        </w:rPr>
        <w:t>投标文</w:t>
      </w:r>
      <w:r>
        <w:rPr>
          <w:rFonts w:hint="eastAsia"/>
          <w:color w:val="auto"/>
          <w:sz w:val="24"/>
          <w:szCs w:val="24"/>
          <w:lang w:eastAsia="zh-CN"/>
        </w:rPr>
        <w:t>件递交时间：</w:t>
      </w:r>
      <w:r>
        <w:rPr>
          <w:rFonts w:hint="eastAsia"/>
          <w:color w:val="auto"/>
          <w:sz w:val="24"/>
          <w:szCs w:val="24"/>
          <w:u w:val="single"/>
          <w:lang w:val="en-US" w:eastAsia="zh-CN"/>
        </w:rPr>
        <w:t>2025</w:t>
      </w:r>
      <w:r>
        <w:rPr>
          <w:rFonts w:hint="eastAsia"/>
          <w:color w:val="auto"/>
          <w:sz w:val="24"/>
          <w:szCs w:val="24"/>
          <w:lang w:eastAsia="zh-CN"/>
        </w:rPr>
        <w:t>年</w:t>
      </w:r>
      <w:r>
        <w:rPr>
          <w:rFonts w:hint="eastAsia"/>
          <w:color w:val="auto"/>
          <w:sz w:val="24"/>
          <w:szCs w:val="24"/>
          <w:u w:val="single"/>
          <w:lang w:val="en-US" w:eastAsia="zh-CN"/>
        </w:rPr>
        <w:t>6</w:t>
      </w:r>
      <w:r>
        <w:rPr>
          <w:rFonts w:hint="eastAsia"/>
          <w:color w:val="auto"/>
          <w:sz w:val="24"/>
          <w:szCs w:val="24"/>
          <w:lang w:eastAsia="zh-CN"/>
        </w:rPr>
        <w:t>月</w:t>
      </w:r>
      <w:r>
        <w:rPr>
          <w:rFonts w:hint="eastAsia"/>
          <w:color w:val="auto"/>
          <w:sz w:val="24"/>
          <w:szCs w:val="24"/>
          <w:u w:val="single"/>
          <w:lang w:val="en-US" w:eastAsia="zh-CN"/>
        </w:rPr>
        <w:t>18</w:t>
      </w:r>
      <w:r>
        <w:rPr>
          <w:rFonts w:hint="eastAsia"/>
          <w:color w:val="auto"/>
          <w:sz w:val="24"/>
          <w:szCs w:val="24"/>
          <w:lang w:eastAsia="zh-CN"/>
        </w:rPr>
        <w:t>日</w:t>
      </w:r>
      <w:r>
        <w:rPr>
          <w:rFonts w:hint="eastAsia"/>
          <w:color w:val="auto"/>
          <w:sz w:val="24"/>
          <w:szCs w:val="24"/>
          <w:u w:val="single"/>
          <w:lang w:val="en-US" w:eastAsia="zh-CN"/>
        </w:rPr>
        <w:t>9</w:t>
      </w:r>
      <w:r>
        <w:rPr>
          <w:rFonts w:hint="eastAsia"/>
          <w:color w:val="auto"/>
          <w:sz w:val="24"/>
          <w:szCs w:val="24"/>
          <w:lang w:eastAsia="zh-CN"/>
        </w:rPr>
        <w:t>时</w:t>
      </w:r>
      <w:r>
        <w:rPr>
          <w:rFonts w:hint="eastAsia"/>
          <w:color w:val="auto"/>
          <w:sz w:val="24"/>
          <w:szCs w:val="24"/>
          <w:u w:val="single"/>
          <w:lang w:val="en-US" w:eastAsia="zh-CN"/>
        </w:rPr>
        <w:t>30</w:t>
      </w:r>
      <w:r>
        <w:rPr>
          <w:rFonts w:hint="eastAsia"/>
          <w:color w:val="auto"/>
          <w:sz w:val="24"/>
          <w:szCs w:val="24"/>
          <w:lang w:eastAsia="zh-CN"/>
        </w:rPr>
        <w:t>分至</w:t>
      </w:r>
      <w:r>
        <w:rPr>
          <w:rFonts w:hint="eastAsia"/>
          <w:color w:val="auto"/>
          <w:sz w:val="24"/>
          <w:szCs w:val="24"/>
          <w:u w:val="single"/>
          <w:lang w:val="en-US" w:eastAsia="zh-CN"/>
        </w:rPr>
        <w:t>2025</w:t>
      </w:r>
      <w:r>
        <w:rPr>
          <w:rFonts w:hint="eastAsia"/>
          <w:color w:val="auto"/>
          <w:sz w:val="24"/>
          <w:szCs w:val="24"/>
          <w:lang w:eastAsia="zh-CN"/>
        </w:rPr>
        <w:t>年</w:t>
      </w:r>
      <w:r>
        <w:rPr>
          <w:rFonts w:hint="eastAsia"/>
          <w:color w:val="auto"/>
          <w:sz w:val="24"/>
          <w:szCs w:val="24"/>
          <w:u w:val="single"/>
          <w:lang w:val="en-US" w:eastAsia="zh-CN"/>
        </w:rPr>
        <w:t>6</w:t>
      </w:r>
      <w:r>
        <w:rPr>
          <w:rFonts w:hint="eastAsia"/>
          <w:color w:val="auto"/>
          <w:sz w:val="24"/>
          <w:szCs w:val="24"/>
          <w:lang w:eastAsia="zh-CN"/>
        </w:rPr>
        <w:t>月</w:t>
      </w:r>
      <w:r>
        <w:rPr>
          <w:rFonts w:hint="eastAsia"/>
          <w:color w:val="auto"/>
          <w:sz w:val="24"/>
          <w:szCs w:val="24"/>
          <w:u w:val="single"/>
          <w:lang w:val="en-US" w:eastAsia="zh-CN"/>
        </w:rPr>
        <w:t>18</w:t>
      </w:r>
      <w:r>
        <w:rPr>
          <w:rFonts w:hint="eastAsia"/>
          <w:color w:val="auto"/>
          <w:sz w:val="24"/>
          <w:szCs w:val="24"/>
          <w:lang w:eastAsia="zh-CN"/>
        </w:rPr>
        <w:t>日</w:t>
      </w:r>
      <w:r>
        <w:rPr>
          <w:rFonts w:hint="eastAsia"/>
          <w:color w:val="auto"/>
          <w:sz w:val="24"/>
          <w:szCs w:val="24"/>
          <w:u w:val="single"/>
          <w:lang w:val="en-US" w:eastAsia="zh-CN"/>
        </w:rPr>
        <w:t>10</w:t>
      </w:r>
      <w:r>
        <w:rPr>
          <w:rFonts w:hint="eastAsia"/>
          <w:color w:val="auto"/>
          <w:sz w:val="24"/>
          <w:szCs w:val="24"/>
          <w:lang w:eastAsia="zh-CN"/>
        </w:rPr>
        <w:t>时</w:t>
      </w:r>
      <w:r>
        <w:rPr>
          <w:rFonts w:hint="eastAsia"/>
          <w:color w:val="auto"/>
          <w:sz w:val="24"/>
          <w:szCs w:val="24"/>
          <w:u w:val="single"/>
          <w:lang w:val="en-US" w:eastAsia="zh-CN"/>
        </w:rPr>
        <w:t>00</w:t>
      </w:r>
      <w:r>
        <w:rPr>
          <w:rFonts w:hint="eastAsia"/>
          <w:color w:val="auto"/>
          <w:sz w:val="24"/>
          <w:szCs w:val="24"/>
          <w:lang w:eastAsia="zh-CN"/>
        </w:rPr>
        <w:t>分。</w:t>
      </w:r>
    </w:p>
    <w:p w14:paraId="77EB9F17">
      <w:pPr>
        <w:pStyle w:val="5"/>
        <w:tabs>
          <w:tab w:val="left" w:pos="2412"/>
          <w:tab w:val="left" w:pos="2812"/>
          <w:tab w:val="left" w:pos="3472"/>
          <w:tab w:val="left" w:pos="6345"/>
          <w:tab w:val="left" w:pos="7270"/>
        </w:tabs>
        <w:spacing w:line="360" w:lineRule="auto"/>
        <w:ind w:firstLine="480" w:firstLineChars="200"/>
        <w:jc w:val="both"/>
        <w:rPr>
          <w:color w:val="auto"/>
          <w:sz w:val="24"/>
          <w:szCs w:val="24"/>
          <w:lang w:eastAsia="zh-CN"/>
        </w:rPr>
      </w:pPr>
      <w:r>
        <w:rPr>
          <w:rFonts w:hint="eastAsia"/>
          <w:color w:val="auto"/>
          <w:sz w:val="24"/>
          <w:szCs w:val="24"/>
          <w:lang w:eastAsia="zh-CN"/>
        </w:rPr>
        <w:t>5.2投标文件递交截止时间</w:t>
      </w:r>
      <w:r>
        <w:rPr>
          <w:color w:val="auto"/>
          <w:sz w:val="24"/>
          <w:szCs w:val="24"/>
          <w:lang w:eastAsia="zh-CN"/>
        </w:rPr>
        <w:t>(</w:t>
      </w:r>
      <w:r>
        <w:rPr>
          <w:rFonts w:hint="eastAsia"/>
          <w:color w:val="auto"/>
          <w:sz w:val="24"/>
          <w:szCs w:val="24"/>
          <w:lang w:eastAsia="zh-CN"/>
        </w:rPr>
        <w:t>投标截止时间，下同</w:t>
      </w:r>
      <w:r>
        <w:rPr>
          <w:color w:val="auto"/>
          <w:sz w:val="24"/>
          <w:szCs w:val="24"/>
          <w:lang w:eastAsia="zh-CN"/>
        </w:rPr>
        <w:t>)</w:t>
      </w:r>
      <w:r>
        <w:rPr>
          <w:rFonts w:hint="eastAsia"/>
          <w:color w:val="auto"/>
          <w:sz w:val="24"/>
          <w:szCs w:val="24"/>
          <w:lang w:eastAsia="zh-CN"/>
        </w:rPr>
        <w:t>：</w:t>
      </w:r>
      <w:r>
        <w:rPr>
          <w:rFonts w:hint="eastAsia"/>
          <w:color w:val="auto"/>
          <w:sz w:val="24"/>
          <w:szCs w:val="24"/>
          <w:u w:val="single"/>
          <w:lang w:val="en-US" w:eastAsia="zh-CN"/>
        </w:rPr>
        <w:t>2025</w:t>
      </w:r>
      <w:r>
        <w:rPr>
          <w:rFonts w:hint="eastAsia"/>
          <w:color w:val="auto"/>
          <w:sz w:val="24"/>
          <w:szCs w:val="24"/>
          <w:lang w:eastAsia="zh-CN"/>
        </w:rPr>
        <w:t>年</w:t>
      </w:r>
      <w:r>
        <w:rPr>
          <w:rFonts w:hint="eastAsia"/>
          <w:color w:val="auto"/>
          <w:sz w:val="24"/>
          <w:szCs w:val="24"/>
          <w:u w:val="single"/>
          <w:lang w:val="en-US" w:eastAsia="zh-CN"/>
        </w:rPr>
        <w:t>6</w:t>
      </w:r>
      <w:r>
        <w:rPr>
          <w:rFonts w:hint="eastAsia"/>
          <w:color w:val="auto"/>
          <w:sz w:val="24"/>
          <w:szCs w:val="24"/>
          <w:lang w:eastAsia="zh-CN"/>
        </w:rPr>
        <w:t>月</w:t>
      </w:r>
      <w:r>
        <w:rPr>
          <w:rFonts w:hint="eastAsia"/>
          <w:color w:val="auto"/>
          <w:sz w:val="24"/>
          <w:szCs w:val="24"/>
          <w:u w:val="single"/>
          <w:lang w:val="en-US" w:eastAsia="zh-CN"/>
        </w:rPr>
        <w:t>18</w:t>
      </w:r>
      <w:r>
        <w:rPr>
          <w:rFonts w:hint="eastAsia"/>
          <w:color w:val="auto"/>
          <w:sz w:val="24"/>
          <w:szCs w:val="24"/>
          <w:lang w:eastAsia="zh-CN"/>
        </w:rPr>
        <w:t>日</w:t>
      </w:r>
      <w:r>
        <w:rPr>
          <w:rFonts w:hint="eastAsia"/>
          <w:color w:val="auto"/>
          <w:sz w:val="24"/>
          <w:szCs w:val="24"/>
          <w:u w:val="single"/>
          <w:lang w:val="en-US" w:eastAsia="zh-CN"/>
        </w:rPr>
        <w:t>10</w:t>
      </w:r>
      <w:r>
        <w:rPr>
          <w:rFonts w:hint="eastAsia"/>
          <w:color w:val="auto"/>
          <w:sz w:val="24"/>
          <w:szCs w:val="24"/>
          <w:lang w:eastAsia="zh-CN"/>
        </w:rPr>
        <w:t>时</w:t>
      </w:r>
      <w:r>
        <w:rPr>
          <w:rFonts w:hint="eastAsia"/>
          <w:color w:val="auto"/>
          <w:sz w:val="24"/>
          <w:szCs w:val="24"/>
          <w:u w:val="single"/>
          <w:lang w:val="en-US" w:eastAsia="zh-CN"/>
        </w:rPr>
        <w:t>00</w:t>
      </w:r>
      <w:r>
        <w:rPr>
          <w:rFonts w:hint="eastAsia"/>
          <w:color w:val="auto"/>
          <w:sz w:val="24"/>
          <w:szCs w:val="24"/>
          <w:lang w:eastAsia="zh-CN"/>
        </w:rPr>
        <w:t>分。</w:t>
      </w:r>
    </w:p>
    <w:p w14:paraId="6EF89BC7">
      <w:pPr>
        <w:pStyle w:val="5"/>
        <w:tabs>
          <w:tab w:val="left" w:pos="2412"/>
          <w:tab w:val="left" w:pos="2812"/>
          <w:tab w:val="left" w:pos="3472"/>
          <w:tab w:val="left" w:pos="6345"/>
          <w:tab w:val="left" w:pos="7270"/>
        </w:tabs>
        <w:spacing w:line="360" w:lineRule="auto"/>
        <w:ind w:firstLine="480" w:firstLineChars="200"/>
        <w:jc w:val="both"/>
        <w:rPr>
          <w:color w:val="auto"/>
          <w:sz w:val="24"/>
          <w:szCs w:val="24"/>
          <w:lang w:eastAsia="zh-CN"/>
        </w:rPr>
      </w:pPr>
      <w:r>
        <w:rPr>
          <w:rFonts w:hint="eastAsia"/>
          <w:color w:val="auto"/>
          <w:sz w:val="24"/>
          <w:szCs w:val="24"/>
          <w:lang w:eastAsia="zh-CN"/>
        </w:rPr>
        <w:t>5.3投标文件递交地点：</w:t>
      </w:r>
      <w:r>
        <w:rPr>
          <w:rFonts w:hint="eastAsia" w:ascii="宋体" w:hAnsi="宋体"/>
          <w:color w:val="auto"/>
          <w:sz w:val="24"/>
          <w:szCs w:val="24"/>
        </w:rPr>
        <w:t>云南省烟草公司西双版纳州公司（景洪市勐泐大道78号）三楼会议室</w:t>
      </w:r>
      <w:r>
        <w:rPr>
          <w:rFonts w:hint="eastAsia"/>
          <w:color w:val="auto"/>
          <w:sz w:val="24"/>
          <w:szCs w:val="24"/>
          <w:lang w:eastAsia="zh-CN"/>
        </w:rPr>
        <w:t>。</w:t>
      </w:r>
    </w:p>
    <w:p w14:paraId="3F03879C">
      <w:pPr>
        <w:pStyle w:val="5"/>
        <w:tabs>
          <w:tab w:val="left" w:pos="2412"/>
          <w:tab w:val="left" w:pos="2812"/>
          <w:tab w:val="left" w:pos="3472"/>
          <w:tab w:val="left" w:pos="6345"/>
          <w:tab w:val="left" w:pos="7270"/>
        </w:tabs>
        <w:spacing w:line="360" w:lineRule="auto"/>
        <w:ind w:firstLine="480" w:firstLineChars="200"/>
        <w:jc w:val="both"/>
        <w:rPr>
          <w:color w:val="FF0000"/>
          <w:szCs w:val="24"/>
          <w:highlight w:val="yellow"/>
          <w:lang w:eastAsia="zh-CN"/>
        </w:rPr>
      </w:pPr>
      <w:r>
        <w:rPr>
          <w:sz w:val="24"/>
          <w:szCs w:val="24"/>
          <w:lang w:eastAsia="zh-CN"/>
        </w:rPr>
        <w:t>5.</w:t>
      </w:r>
      <w:r>
        <w:rPr>
          <w:rFonts w:hint="eastAsia"/>
          <w:sz w:val="24"/>
          <w:szCs w:val="24"/>
          <w:lang w:val="en-US" w:eastAsia="zh-CN"/>
        </w:rPr>
        <w:t>4</w:t>
      </w:r>
      <w:r>
        <w:rPr>
          <w:rFonts w:hint="eastAsia"/>
          <w:sz w:val="24"/>
          <w:szCs w:val="24"/>
          <w:lang w:eastAsia="zh-CN"/>
        </w:rPr>
        <w:t>逾期送达指定地点或者未按照招标文件要求密封的投标文件，招标人、招标代理机构予以拒收。</w:t>
      </w:r>
    </w:p>
    <w:p w14:paraId="3D3C650B">
      <w:pPr>
        <w:pStyle w:val="3"/>
        <w:spacing w:line="360" w:lineRule="auto"/>
        <w:rPr>
          <w:rFonts w:ascii="宋体" w:hAnsi="宋体" w:eastAsia="宋体" w:cs="宋体"/>
          <w:color w:val="auto"/>
          <w:sz w:val="28"/>
          <w:szCs w:val="28"/>
          <w:lang w:eastAsia="zh-CN"/>
        </w:rPr>
      </w:pPr>
      <w:bookmarkStart w:id="13" w:name="_Toc30115"/>
      <w:bookmarkStart w:id="14" w:name="_Toc3366411"/>
      <w:r>
        <w:rPr>
          <w:rFonts w:ascii="宋体" w:hAnsi="宋体" w:eastAsia="宋体" w:cs="宋体"/>
          <w:sz w:val="28"/>
          <w:szCs w:val="28"/>
          <w:lang w:eastAsia="zh-CN"/>
        </w:rPr>
        <w:t>6</w:t>
      </w:r>
      <w:r>
        <w:rPr>
          <w:rFonts w:hint="eastAsia" w:ascii="宋体" w:hAnsi="宋体" w:eastAsia="宋体" w:cs="宋体"/>
          <w:sz w:val="28"/>
          <w:szCs w:val="28"/>
          <w:lang w:eastAsia="zh-CN"/>
        </w:rPr>
        <w:t>.开标</w:t>
      </w:r>
      <w:bookmarkEnd w:id="13"/>
      <w:bookmarkEnd w:id="14"/>
    </w:p>
    <w:p w14:paraId="1381D6A5">
      <w:pPr>
        <w:spacing w:line="360" w:lineRule="auto"/>
        <w:ind w:firstLine="480" w:firstLineChars="200"/>
        <w:rPr>
          <w:color w:val="auto"/>
          <w:sz w:val="24"/>
          <w:szCs w:val="24"/>
          <w:lang w:eastAsia="zh-CN"/>
        </w:rPr>
      </w:pPr>
      <w:r>
        <w:rPr>
          <w:rFonts w:hint="eastAsia"/>
          <w:color w:val="auto"/>
          <w:sz w:val="24"/>
          <w:szCs w:val="24"/>
          <w:lang w:eastAsia="zh-CN"/>
        </w:rPr>
        <w:t>6.1开标时间：</w:t>
      </w:r>
      <w:r>
        <w:rPr>
          <w:rFonts w:hint="eastAsia"/>
          <w:color w:val="auto"/>
          <w:sz w:val="24"/>
          <w:szCs w:val="24"/>
          <w:u w:val="single"/>
          <w:lang w:val="en-US" w:eastAsia="zh-CN"/>
        </w:rPr>
        <w:t>2025</w:t>
      </w:r>
      <w:r>
        <w:rPr>
          <w:rFonts w:hint="eastAsia"/>
          <w:color w:val="auto"/>
          <w:sz w:val="24"/>
          <w:szCs w:val="24"/>
          <w:lang w:eastAsia="zh-CN"/>
        </w:rPr>
        <w:t>年</w:t>
      </w:r>
      <w:r>
        <w:rPr>
          <w:rFonts w:hint="eastAsia"/>
          <w:color w:val="auto"/>
          <w:sz w:val="24"/>
          <w:szCs w:val="24"/>
          <w:u w:val="single"/>
          <w:lang w:val="en-US" w:eastAsia="zh-CN"/>
        </w:rPr>
        <w:t>6</w:t>
      </w:r>
      <w:r>
        <w:rPr>
          <w:rFonts w:hint="eastAsia"/>
          <w:color w:val="auto"/>
          <w:sz w:val="24"/>
          <w:szCs w:val="24"/>
          <w:lang w:eastAsia="zh-CN"/>
        </w:rPr>
        <w:t>月</w:t>
      </w:r>
      <w:r>
        <w:rPr>
          <w:rFonts w:hint="eastAsia"/>
          <w:color w:val="auto"/>
          <w:sz w:val="24"/>
          <w:szCs w:val="24"/>
          <w:u w:val="single"/>
          <w:lang w:val="en-US" w:eastAsia="zh-CN"/>
        </w:rPr>
        <w:t>18</w:t>
      </w:r>
      <w:r>
        <w:rPr>
          <w:rFonts w:hint="eastAsia"/>
          <w:color w:val="auto"/>
          <w:sz w:val="24"/>
          <w:szCs w:val="24"/>
          <w:lang w:eastAsia="zh-CN"/>
        </w:rPr>
        <w:t>日</w:t>
      </w:r>
      <w:r>
        <w:rPr>
          <w:rFonts w:hint="eastAsia"/>
          <w:color w:val="auto"/>
          <w:sz w:val="24"/>
          <w:szCs w:val="24"/>
          <w:u w:val="single"/>
          <w:lang w:val="en-US" w:eastAsia="zh-CN"/>
        </w:rPr>
        <w:t>10</w:t>
      </w:r>
      <w:r>
        <w:rPr>
          <w:rFonts w:hint="eastAsia"/>
          <w:color w:val="auto"/>
          <w:sz w:val="24"/>
          <w:szCs w:val="24"/>
          <w:lang w:eastAsia="zh-CN"/>
        </w:rPr>
        <w:t>时</w:t>
      </w:r>
      <w:r>
        <w:rPr>
          <w:rFonts w:hint="eastAsia"/>
          <w:color w:val="auto"/>
          <w:sz w:val="24"/>
          <w:szCs w:val="24"/>
          <w:u w:val="single"/>
          <w:lang w:val="en-US" w:eastAsia="zh-CN"/>
        </w:rPr>
        <w:t>00</w:t>
      </w:r>
      <w:r>
        <w:rPr>
          <w:rFonts w:hint="eastAsia"/>
          <w:color w:val="auto"/>
          <w:sz w:val="24"/>
          <w:szCs w:val="24"/>
          <w:lang w:eastAsia="zh-CN"/>
        </w:rPr>
        <w:t>分。</w:t>
      </w:r>
    </w:p>
    <w:p w14:paraId="0934421F">
      <w:pPr>
        <w:spacing w:line="360" w:lineRule="auto"/>
        <w:ind w:firstLine="480" w:firstLineChars="200"/>
        <w:rPr>
          <w:color w:val="000000"/>
          <w:sz w:val="24"/>
          <w:szCs w:val="24"/>
          <w:lang w:eastAsia="zh-CN"/>
        </w:rPr>
      </w:pPr>
      <w:r>
        <w:rPr>
          <w:rFonts w:hint="eastAsia"/>
          <w:color w:val="auto"/>
          <w:sz w:val="24"/>
          <w:szCs w:val="24"/>
          <w:lang w:eastAsia="zh-CN"/>
        </w:rPr>
        <w:t>6.2开标地点：</w:t>
      </w:r>
      <w:r>
        <w:rPr>
          <w:rFonts w:hint="eastAsia" w:ascii="宋体" w:hAnsi="宋体"/>
          <w:color w:val="auto"/>
          <w:sz w:val="24"/>
          <w:szCs w:val="24"/>
        </w:rPr>
        <w:t>云南省烟草公司西双版纳州公司（景洪市勐泐大道78号）三楼会议室</w:t>
      </w:r>
      <w:r>
        <w:rPr>
          <w:rFonts w:hint="eastAsia"/>
          <w:sz w:val="24"/>
          <w:szCs w:val="24"/>
          <w:lang w:eastAsia="zh-CN"/>
        </w:rPr>
        <w:t>。</w:t>
      </w:r>
    </w:p>
    <w:p w14:paraId="0200DC48">
      <w:pPr>
        <w:spacing w:line="360" w:lineRule="auto"/>
        <w:ind w:firstLine="480" w:firstLineChars="200"/>
        <w:rPr>
          <w:color w:val="000000"/>
          <w:sz w:val="24"/>
          <w:szCs w:val="24"/>
          <w:lang w:eastAsia="zh-CN"/>
        </w:rPr>
      </w:pPr>
      <w:r>
        <w:rPr>
          <w:rFonts w:hint="eastAsia"/>
          <w:color w:val="000000"/>
          <w:sz w:val="24"/>
          <w:szCs w:val="24"/>
          <w:lang w:eastAsia="zh-CN"/>
        </w:rPr>
        <w:t>6.3投标人法定代表人</w:t>
      </w:r>
      <w:r>
        <w:rPr>
          <w:rFonts w:hint="eastAsia"/>
          <w:sz w:val="24"/>
          <w:szCs w:val="24"/>
          <w:lang w:eastAsia="zh-CN"/>
        </w:rPr>
        <w:t>（单位负责人）</w:t>
      </w:r>
      <w:r>
        <w:rPr>
          <w:rFonts w:hint="eastAsia"/>
          <w:color w:val="000000"/>
          <w:sz w:val="24"/>
          <w:szCs w:val="24"/>
          <w:lang w:eastAsia="zh-CN"/>
        </w:rPr>
        <w:t>或委托代理人须携带本人有效身份证件原件出席开标会议。</w:t>
      </w:r>
    </w:p>
    <w:p w14:paraId="2634BB83">
      <w:pPr>
        <w:pStyle w:val="3"/>
        <w:spacing w:line="360" w:lineRule="auto"/>
        <w:rPr>
          <w:rFonts w:ascii="宋体" w:hAnsi="宋体" w:eastAsia="宋体" w:cs="宋体"/>
          <w:sz w:val="28"/>
          <w:szCs w:val="28"/>
          <w:lang w:eastAsia="zh-CN"/>
        </w:rPr>
      </w:pPr>
      <w:bookmarkStart w:id="15" w:name="_Toc27266"/>
      <w:r>
        <w:rPr>
          <w:rFonts w:hint="eastAsia" w:ascii="宋体" w:hAnsi="宋体" w:eastAsia="宋体" w:cs="宋体"/>
          <w:sz w:val="28"/>
          <w:szCs w:val="28"/>
          <w:lang w:eastAsia="zh-CN"/>
        </w:rPr>
        <w:t>7</w:t>
      </w:r>
      <w:r>
        <w:rPr>
          <w:rFonts w:ascii="宋体" w:hAnsi="宋体" w:eastAsia="宋体" w:cs="宋体"/>
          <w:sz w:val="28"/>
          <w:szCs w:val="28"/>
          <w:lang w:eastAsia="zh-CN"/>
        </w:rPr>
        <w:t>.</w:t>
      </w:r>
      <w:r>
        <w:rPr>
          <w:rFonts w:hint="eastAsia" w:ascii="宋体" w:hAnsi="宋体" w:eastAsia="宋体" w:cs="宋体"/>
          <w:sz w:val="28"/>
          <w:szCs w:val="28"/>
          <w:lang w:eastAsia="zh-CN"/>
        </w:rPr>
        <w:t>发布公告的媒介</w:t>
      </w:r>
      <w:bookmarkEnd w:id="15"/>
    </w:p>
    <w:p w14:paraId="230AF22A">
      <w:pPr>
        <w:spacing w:line="360" w:lineRule="auto"/>
        <w:ind w:firstLine="480" w:firstLineChars="200"/>
        <w:rPr>
          <w:sz w:val="24"/>
          <w:szCs w:val="24"/>
          <w:u w:val="single"/>
          <w:lang w:eastAsia="zh-CN"/>
        </w:rPr>
      </w:pPr>
      <w:r>
        <w:rPr>
          <w:rFonts w:hint="eastAsia"/>
          <w:sz w:val="24"/>
          <w:szCs w:val="24"/>
          <w:lang w:eastAsia="zh-CN"/>
        </w:rPr>
        <w:t>本次招标公告在本次招标公告在中国招标投标公共服务平台、中国采购与招标网、云南木典采招投交易网、云南省烟草专卖局外网及西双版纳州烟草专卖局外网上发布。</w:t>
      </w:r>
    </w:p>
    <w:p w14:paraId="3955CFBD">
      <w:pPr>
        <w:pStyle w:val="3"/>
        <w:spacing w:line="360" w:lineRule="auto"/>
        <w:rPr>
          <w:rFonts w:ascii="宋体" w:hAnsi="宋体" w:eastAsia="宋体" w:cs="宋体"/>
          <w:sz w:val="28"/>
          <w:szCs w:val="28"/>
          <w:lang w:eastAsia="zh-CN"/>
        </w:rPr>
      </w:pPr>
      <w:bookmarkStart w:id="16" w:name="_bookmark8"/>
      <w:bookmarkEnd w:id="16"/>
      <w:bookmarkStart w:id="17" w:name="_Toc24202"/>
      <w:r>
        <w:rPr>
          <w:rFonts w:hint="eastAsia" w:ascii="宋体" w:hAnsi="宋体" w:eastAsia="宋体" w:cs="宋体"/>
          <w:sz w:val="28"/>
          <w:szCs w:val="28"/>
          <w:lang w:eastAsia="zh-CN"/>
        </w:rPr>
        <w:t>8</w:t>
      </w:r>
      <w:r>
        <w:rPr>
          <w:rFonts w:ascii="宋体" w:hAnsi="宋体" w:eastAsia="宋体" w:cs="宋体"/>
          <w:sz w:val="28"/>
          <w:szCs w:val="28"/>
          <w:lang w:eastAsia="zh-CN"/>
        </w:rPr>
        <w:t>.</w:t>
      </w:r>
      <w:r>
        <w:rPr>
          <w:rFonts w:hint="eastAsia" w:ascii="宋体" w:hAnsi="宋体" w:eastAsia="宋体" w:cs="宋体"/>
          <w:sz w:val="28"/>
          <w:szCs w:val="28"/>
          <w:lang w:eastAsia="zh-CN"/>
        </w:rPr>
        <w:t>联系方式</w:t>
      </w:r>
      <w:bookmarkEnd w:id="17"/>
    </w:p>
    <w:p w14:paraId="6BF67379">
      <w:pPr>
        <w:spacing w:line="440" w:lineRule="exact"/>
        <w:ind w:firstLine="480" w:firstLineChars="200"/>
        <w:rPr>
          <w:rFonts w:hint="eastAsia" w:ascii="宋体" w:hAnsi="宋体" w:cs="宋体"/>
          <w:sz w:val="24"/>
        </w:rPr>
      </w:pPr>
      <w:r>
        <w:rPr>
          <w:rFonts w:hint="eastAsia" w:ascii="宋体" w:hAnsi="宋体" w:cs="宋体"/>
          <w:sz w:val="24"/>
        </w:rPr>
        <w:t>招标人：云南省烟草公司西双版纳州公司</w:t>
      </w:r>
    </w:p>
    <w:p w14:paraId="7BAABC4B">
      <w:pPr>
        <w:spacing w:line="440" w:lineRule="exact"/>
        <w:ind w:firstLine="480" w:firstLineChars="200"/>
        <w:rPr>
          <w:rFonts w:hint="eastAsia" w:ascii="宋体" w:hAnsi="宋体" w:cs="宋体"/>
          <w:sz w:val="24"/>
        </w:rPr>
      </w:pPr>
      <w:r>
        <w:rPr>
          <w:rFonts w:hint="eastAsia" w:ascii="宋体" w:hAnsi="宋体" w:cs="宋体"/>
          <w:sz w:val="24"/>
        </w:rPr>
        <w:t>地址：景洪市勐泐大道78号</w:t>
      </w:r>
    </w:p>
    <w:p w14:paraId="5C4A4EC8">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lang w:eastAsia="zh-CN"/>
        </w:rPr>
        <w:t>许老师</w:t>
      </w:r>
      <w:r>
        <w:rPr>
          <w:rFonts w:hint="eastAsia" w:ascii="宋体" w:hAnsi="宋体" w:cs="宋体"/>
          <w:sz w:val="24"/>
          <w:highlight w:val="none"/>
        </w:rPr>
        <w:t xml:space="preserve">   </w:t>
      </w:r>
    </w:p>
    <w:p w14:paraId="524972FC">
      <w:pPr>
        <w:spacing w:before="120" w:beforeLines="50" w:line="360" w:lineRule="auto"/>
        <w:ind w:firstLine="480" w:firstLineChars="200"/>
        <w:rPr>
          <w:rFonts w:hint="default" w:ascii="宋体" w:hAnsi="宋体"/>
          <w:bCs/>
          <w:color w:val="FF0000"/>
          <w:sz w:val="24"/>
          <w:highlight w:val="none"/>
          <w:lang w:val="en-US"/>
        </w:rPr>
      </w:pPr>
      <w:r>
        <w:rPr>
          <w:rFonts w:hint="eastAsia" w:ascii="宋体" w:hAnsi="宋体" w:cs="宋体"/>
          <w:sz w:val="24"/>
          <w:highlight w:val="none"/>
          <w:lang w:val="en-US" w:eastAsia="zh-CN"/>
        </w:rPr>
        <w:t>联系电话：0691-2147423</w:t>
      </w:r>
      <w:bookmarkStart w:id="18" w:name="_GoBack"/>
      <w:bookmarkEnd w:id="18"/>
    </w:p>
    <w:p w14:paraId="0E5DBE1C">
      <w:pPr>
        <w:spacing w:before="120" w:beforeLines="50" w:line="360" w:lineRule="auto"/>
        <w:ind w:firstLine="480" w:firstLineChars="200"/>
        <w:rPr>
          <w:rFonts w:ascii="宋体" w:hAnsi="宋体"/>
          <w:b/>
          <w:color w:val="auto"/>
          <w:sz w:val="24"/>
          <w:highlight w:val="none"/>
        </w:rPr>
      </w:pPr>
      <w:r>
        <w:rPr>
          <w:rFonts w:hint="eastAsia" w:ascii="宋体" w:hAnsi="宋体"/>
          <w:bCs/>
          <w:color w:val="auto"/>
          <w:sz w:val="24"/>
          <w:highlight w:val="none"/>
        </w:rPr>
        <w:t>招标</w:t>
      </w:r>
      <w:r>
        <w:rPr>
          <w:rFonts w:ascii="宋体" w:hAnsi="宋体"/>
          <w:bCs/>
          <w:color w:val="auto"/>
          <w:sz w:val="24"/>
          <w:highlight w:val="none"/>
        </w:rPr>
        <w:t>代理机构：</w:t>
      </w:r>
      <w:r>
        <w:rPr>
          <w:rFonts w:hint="eastAsia" w:ascii="宋体" w:hAnsi="宋体"/>
          <w:color w:val="auto"/>
          <w:sz w:val="24"/>
          <w:highlight w:val="none"/>
        </w:rPr>
        <w:t>云南元大工程咨询有限责任公司</w:t>
      </w:r>
    </w:p>
    <w:p w14:paraId="29F92D47">
      <w:pPr>
        <w:spacing w:line="360" w:lineRule="auto"/>
        <w:ind w:firstLine="480" w:firstLineChars="200"/>
        <w:rPr>
          <w:rFonts w:ascii="宋体" w:hAnsi="宋体"/>
          <w:bCs/>
          <w:color w:val="auto"/>
          <w:sz w:val="24"/>
          <w:highlight w:val="none"/>
        </w:rPr>
      </w:pPr>
      <w:r>
        <w:rPr>
          <w:rFonts w:ascii="宋体" w:hAnsi="宋体"/>
          <w:bCs/>
          <w:color w:val="auto"/>
          <w:sz w:val="24"/>
          <w:highlight w:val="none"/>
        </w:rPr>
        <w:t>地址：</w:t>
      </w:r>
      <w:r>
        <w:rPr>
          <w:rFonts w:hint="eastAsia" w:ascii="宋体" w:hAnsi="宋体"/>
          <w:bCs/>
          <w:color w:val="auto"/>
          <w:sz w:val="24"/>
          <w:highlight w:val="none"/>
        </w:rPr>
        <w:t>云南省昆明市盘龙区联盟路与万宏路交汇处万宏嘉园沣苑（地块三）B座15层（奥斯迪商务中心Ｂ座15楼）</w:t>
      </w:r>
    </w:p>
    <w:p w14:paraId="1055B0C4">
      <w:pPr>
        <w:spacing w:line="360" w:lineRule="auto"/>
        <w:ind w:firstLine="480" w:firstLineChars="200"/>
        <w:rPr>
          <w:rFonts w:ascii="宋体" w:hAnsi="宋体"/>
          <w:bCs/>
          <w:color w:val="auto"/>
          <w:sz w:val="24"/>
          <w:highlight w:val="none"/>
        </w:rPr>
      </w:pPr>
      <w:r>
        <w:rPr>
          <w:rFonts w:ascii="宋体" w:hAnsi="宋体"/>
          <w:bCs/>
          <w:color w:val="auto"/>
          <w:sz w:val="24"/>
          <w:highlight w:val="none"/>
        </w:rPr>
        <w:t>联系人：</w:t>
      </w:r>
      <w:r>
        <w:rPr>
          <w:rFonts w:hint="eastAsia" w:ascii="宋体" w:hAnsi="宋体" w:cs="宋体"/>
          <w:color w:val="auto"/>
          <w:sz w:val="24"/>
        </w:rPr>
        <w:t>龙菲宇、</w:t>
      </w:r>
      <w:r>
        <w:rPr>
          <w:rFonts w:hint="eastAsia" w:cs="宋体"/>
          <w:color w:val="auto"/>
          <w:sz w:val="24"/>
          <w:lang w:val="en-US" w:eastAsia="zh-CN"/>
        </w:rPr>
        <w:t>赵俊、</w:t>
      </w:r>
      <w:r>
        <w:rPr>
          <w:rFonts w:hint="eastAsia" w:ascii="宋体" w:hAnsi="宋体" w:cs="宋体"/>
          <w:color w:val="auto"/>
          <w:sz w:val="24"/>
        </w:rPr>
        <w:t>杨沁珍、</w:t>
      </w:r>
      <w:r>
        <w:rPr>
          <w:rFonts w:hint="eastAsia" w:ascii="宋体" w:hAnsi="宋体" w:cs="宋体"/>
          <w:color w:val="auto"/>
          <w:sz w:val="24"/>
          <w:lang w:val="en-US" w:eastAsia="zh-CN"/>
        </w:rPr>
        <w:t>徐德斌、</w:t>
      </w:r>
      <w:r>
        <w:rPr>
          <w:rFonts w:hint="eastAsia" w:ascii="宋体" w:hAnsi="宋体" w:cs="宋体"/>
          <w:color w:val="auto"/>
          <w:sz w:val="24"/>
        </w:rPr>
        <w:t>杨映琨、赵德武</w:t>
      </w:r>
    </w:p>
    <w:p w14:paraId="13B57377">
      <w:pPr>
        <w:spacing w:line="360" w:lineRule="auto"/>
        <w:ind w:firstLine="480" w:firstLineChars="200"/>
        <w:rPr>
          <w:bCs/>
          <w:color w:val="auto"/>
          <w:sz w:val="24"/>
          <w:szCs w:val="24"/>
          <w:lang w:eastAsia="zh-CN"/>
        </w:rPr>
      </w:pPr>
      <w:r>
        <w:rPr>
          <w:rFonts w:ascii="宋体" w:hAnsi="宋体"/>
          <w:bCs/>
          <w:color w:val="auto"/>
          <w:sz w:val="24"/>
          <w:highlight w:val="none"/>
        </w:rPr>
        <w:t>联系电话：</w:t>
      </w:r>
      <w:r>
        <w:rPr>
          <w:rFonts w:hint="eastAsia" w:ascii="宋体" w:hAnsi="宋体"/>
          <w:bCs/>
          <w:color w:val="auto"/>
          <w:sz w:val="24"/>
          <w:highlight w:val="none"/>
          <w:lang w:val="en-US" w:eastAsia="zh-CN"/>
        </w:rPr>
        <w:t>0871-63334911</w:t>
      </w:r>
    </w:p>
    <w:p w14:paraId="0BA61173"/>
    <w:sectPr>
      <w:footerReference r:id="rId3" w:type="default"/>
      <w:pgSz w:w="11906" w:h="16838"/>
      <w:pgMar w:top="1191" w:right="1191" w:bottom="1191"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5491B">
    <w:pPr>
      <w:pStyle w:val="5"/>
      <w:spacing w:line="14" w:lineRule="auto"/>
      <w:rPr>
        <w:sz w:val="14"/>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9924E">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99924E">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CF0F5B"/>
    <w:rsid w:val="013E7BEB"/>
    <w:rsid w:val="0234490F"/>
    <w:rsid w:val="029F20A7"/>
    <w:rsid w:val="02FE5434"/>
    <w:rsid w:val="035414F5"/>
    <w:rsid w:val="058B58E4"/>
    <w:rsid w:val="06460D2A"/>
    <w:rsid w:val="06C13B48"/>
    <w:rsid w:val="09D7175F"/>
    <w:rsid w:val="0B9F653C"/>
    <w:rsid w:val="0E9D37DB"/>
    <w:rsid w:val="0F1C4886"/>
    <w:rsid w:val="0FED6CDA"/>
    <w:rsid w:val="10E5230F"/>
    <w:rsid w:val="11225070"/>
    <w:rsid w:val="139F533A"/>
    <w:rsid w:val="13AB7C53"/>
    <w:rsid w:val="13AE7E76"/>
    <w:rsid w:val="13D75CD4"/>
    <w:rsid w:val="155B1526"/>
    <w:rsid w:val="16595BE6"/>
    <w:rsid w:val="16731FE9"/>
    <w:rsid w:val="17CB6409"/>
    <w:rsid w:val="181F34F1"/>
    <w:rsid w:val="1D7F77D4"/>
    <w:rsid w:val="1D9278EA"/>
    <w:rsid w:val="1DEB0141"/>
    <w:rsid w:val="1F0635BE"/>
    <w:rsid w:val="1F8843F3"/>
    <w:rsid w:val="21AF134D"/>
    <w:rsid w:val="22DF6D48"/>
    <w:rsid w:val="23850F6C"/>
    <w:rsid w:val="244408D8"/>
    <w:rsid w:val="254E412E"/>
    <w:rsid w:val="260A6A72"/>
    <w:rsid w:val="2B6A0CE1"/>
    <w:rsid w:val="2CA42C15"/>
    <w:rsid w:val="32064419"/>
    <w:rsid w:val="33CF0F5B"/>
    <w:rsid w:val="35AB4D25"/>
    <w:rsid w:val="39264831"/>
    <w:rsid w:val="3D090681"/>
    <w:rsid w:val="3D727128"/>
    <w:rsid w:val="3DEE4FD0"/>
    <w:rsid w:val="3E1D6505"/>
    <w:rsid w:val="3E3C05E2"/>
    <w:rsid w:val="40803E81"/>
    <w:rsid w:val="41DD72C7"/>
    <w:rsid w:val="438E68BD"/>
    <w:rsid w:val="460B080A"/>
    <w:rsid w:val="465D65F9"/>
    <w:rsid w:val="468F1559"/>
    <w:rsid w:val="4AD42ACF"/>
    <w:rsid w:val="4B606907"/>
    <w:rsid w:val="4F7F7D57"/>
    <w:rsid w:val="4F8F1EF5"/>
    <w:rsid w:val="53A221DB"/>
    <w:rsid w:val="54856A9C"/>
    <w:rsid w:val="55F454D9"/>
    <w:rsid w:val="57A54615"/>
    <w:rsid w:val="5845474D"/>
    <w:rsid w:val="5D4E41D5"/>
    <w:rsid w:val="5D6132D8"/>
    <w:rsid w:val="5EAB17D5"/>
    <w:rsid w:val="5F85359C"/>
    <w:rsid w:val="61B754A6"/>
    <w:rsid w:val="62A86C44"/>
    <w:rsid w:val="62DB7AB1"/>
    <w:rsid w:val="638F647F"/>
    <w:rsid w:val="655B62EC"/>
    <w:rsid w:val="69C60848"/>
    <w:rsid w:val="6CDA5CB2"/>
    <w:rsid w:val="6E4F3E57"/>
    <w:rsid w:val="6F1F4387"/>
    <w:rsid w:val="716F2BDD"/>
    <w:rsid w:val="743A67C0"/>
    <w:rsid w:val="77C22D84"/>
    <w:rsid w:val="78071644"/>
    <w:rsid w:val="7BD71852"/>
    <w:rsid w:val="7D8F0942"/>
    <w:rsid w:val="7E96627A"/>
    <w:rsid w:val="7ED12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宋体" w:hAnsi="宋体" w:eastAsia="宋体" w:cs="宋体"/>
      <w:sz w:val="22"/>
      <w:szCs w:val="22"/>
      <w:lang w:val="en-US" w:eastAsia="en-US" w:bidi="ar-SA"/>
    </w:rPr>
  </w:style>
  <w:style w:type="paragraph" w:styleId="2">
    <w:name w:val="heading 1"/>
    <w:basedOn w:val="1"/>
    <w:next w:val="1"/>
    <w:qFormat/>
    <w:uiPriority w:val="99"/>
    <w:pPr>
      <w:spacing w:line="590" w:lineRule="exact"/>
      <w:ind w:left="3"/>
      <w:outlineLvl w:val="0"/>
    </w:pPr>
    <w:rPr>
      <w:rFonts w:ascii="Microsoft JhengHei" w:hAnsi="Microsoft JhengHei" w:eastAsia="Microsoft JhengHei" w:cs="Microsoft JhengHei"/>
      <w:b/>
      <w:bCs/>
      <w:sz w:val="44"/>
      <w:szCs w:val="44"/>
    </w:rPr>
  </w:style>
  <w:style w:type="paragraph" w:styleId="3">
    <w:name w:val="heading 2"/>
    <w:basedOn w:val="1"/>
    <w:next w:val="4"/>
    <w:qFormat/>
    <w:uiPriority w:val="99"/>
    <w:pPr>
      <w:ind w:left="100" w:right="102"/>
      <w:outlineLvl w:val="1"/>
    </w:pPr>
    <w:rPr>
      <w:rFonts w:ascii="Microsoft JhengHei" w:hAnsi="Microsoft JhengHei" w:eastAsia="Microsoft JhengHei" w:cs="Microsoft JhengHei"/>
      <w:b/>
      <w:bCs/>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Body Text"/>
    <w:basedOn w:val="1"/>
    <w:qFormat/>
    <w:uiPriority w:val="99"/>
    <w:rPr>
      <w:sz w:val="21"/>
      <w:szCs w:val="21"/>
    </w:rPr>
  </w:style>
  <w:style w:type="paragraph" w:styleId="6">
    <w:name w:val="footer"/>
    <w:basedOn w:val="1"/>
    <w:unhideWhenUsed/>
    <w:qFormat/>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2025-05-22T09:38:00Z</dcterms:created>
  <dc:creator>阿珍呐</dc:creator>
  <cp:lastModifiedBy>阿珍呐</cp:lastModifiedBy>
  <dcterms:modified xsi:type="dcterms:W3CDTF">2025-05-22T09:39:15Z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C40F92FEAD4F45DDA08BC04FCE7387D1_11</vt:lpwstr>
  </property>
  <property fmtid="{D5CDD505-2E9C-101B-9397-08002B2CF9AE}" pid="4" name="KSOTemplateDocerSaveRecord">
    <vt:lpwstr>eyJoZGlkIjoiY2Y0NzczYjM2NTlmODk3M2U0YTNhZWVmMmU4MTA2ZjIiLCJ1c2VySWQiOiIzMTQ4MjQzMzQifQ==</vt:lpwstr>
  </property>
</Properties>
</file>