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91FB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14:textFill>
            <w14:solidFill>
              <w14:schemeClr w14:val="tx1"/>
            </w14:solidFill>
          </w14:textFill>
        </w:rPr>
        <w:t>云南省烟草公司文山州公司马关县分公司</w:t>
      </w:r>
    </w:p>
    <w:p w14:paraId="0856B4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right="0" w:firstLine="880" w:firstLineChars="200"/>
        <w:jc w:val="center"/>
        <w:textAlignment w:val="auto"/>
        <w:rPr>
          <w:rFonts w:hint="eastAsia" w:ascii="仿宋_GB2312" w:hAnsi="仿宋_GB2312" w:eastAsia="方正小标宋简体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房屋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14:textFill>
            <w14:solidFill>
              <w14:schemeClr w14:val="tx1"/>
            </w14:solidFill>
          </w14:textFill>
        </w:rPr>
        <w:t>公开招租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44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内容</w:t>
      </w:r>
    </w:p>
    <w:bookmarkEnd w:id="0"/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7"/>
        <w:gridCol w:w="2273"/>
        <w:gridCol w:w="2389"/>
        <w:gridCol w:w="1376"/>
        <w:gridCol w:w="1517"/>
      </w:tblGrid>
      <w:tr w14:paraId="15D5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9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标段号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70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资产名称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CE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出租面积（平方米）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007F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96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招租底价</w:t>
            </w:r>
          </w:p>
          <w:p w14:paraId="3CB20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（元/年）</w:t>
            </w:r>
          </w:p>
        </w:tc>
      </w:tr>
      <w:tr w14:paraId="2911F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50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F7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职工住宿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楼1幢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二单元3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-1室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E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101.12</w:t>
            </w:r>
          </w:p>
          <w:p w14:paraId="00145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2881A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马关县马白镇园中西路42号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13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2,796.00</w:t>
            </w:r>
          </w:p>
        </w:tc>
      </w:tr>
      <w:tr w14:paraId="1093C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6F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66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职工住宿楼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三单元门面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F9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54.27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D44E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马关县马白镇园中西路42号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6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20,184.00</w:t>
            </w:r>
          </w:p>
        </w:tc>
      </w:tr>
      <w:tr w14:paraId="64F5F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CC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6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马关县分公司夹寒箐烟站综合办公楼1幢306室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88B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  <w:p w14:paraId="43A42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4337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马关县夹寒箐镇大寨二组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C1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  <w:p w14:paraId="5BEDA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39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C3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BB3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马关县分公司仁和烟站综合办公楼1幢201室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A4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26.5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5572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马关县仁和镇政府路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BE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729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  <w:p w14:paraId="1A1D4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B71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6F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0A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马关县分公司仁和烟站综合办公楼1幢307室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6E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26.5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B2D4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马关县仁和镇政府路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E2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729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 w14:paraId="4EB2E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E0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A1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马关县分公司大栗树烟站综合办公用房1幢310室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55F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1CF7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马关县大栗树乡大栗树烟站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15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700.00</w:t>
            </w:r>
          </w:p>
        </w:tc>
      </w:tr>
      <w:tr w14:paraId="12A25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7D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4A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马关县分公司大栗树烟站综合办公用房1幢310室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B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B9AA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马关县大栗树乡大栗树烟站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40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700.00</w:t>
            </w:r>
          </w:p>
        </w:tc>
      </w:tr>
      <w:tr w14:paraId="0430F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5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4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right="0" w:firstLine="440" w:firstLineChars="200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3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马关县分公司八寨烟站综合办公楼1幢302室</w:t>
            </w:r>
          </w:p>
        </w:tc>
        <w:tc>
          <w:tcPr>
            <w:tcW w:w="14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EF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21.5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BDE5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马关县八寨镇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后街</w:t>
            </w:r>
          </w:p>
        </w:tc>
        <w:tc>
          <w:tcPr>
            <w:tcW w:w="89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FD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775.00</w:t>
            </w:r>
          </w:p>
        </w:tc>
      </w:tr>
    </w:tbl>
    <w:p w14:paraId="759AB3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22142"/>
    <w:rsid w:val="0FE22142"/>
    <w:rsid w:val="1014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2025-05-22T03:34:00Z</dcterms:created>
  <dc:creator>吕仁南</dc:creator>
  <cp:lastModifiedBy>吕仁南</cp:lastModifiedBy>
  <dcterms:modified xsi:type="dcterms:W3CDTF">2025-05-22T03:35:38Z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845754CDFC5C47FDBE3409263B1358D8_11</vt:lpwstr>
  </property>
  <property fmtid="{D5CDD505-2E9C-101B-9397-08002B2CF9AE}" pid="4" name="KSOTemplateDocerSaveRecord">
    <vt:lpwstr>eyJoZGlkIjoiMWI4ZGZmYTViYTExM2M3YTZiMmYzNTZkNjc4MTIyZDAiLCJ1c2VySWQiOiI0NDEyOTU2NjkifQ==</vt:lpwstr>
  </property>
</Properties>
</file>