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b/>
          <w:bCs/>
        </w:rPr>
      </w:pPr>
      <w:r>
        <w:rPr>
          <w:rFonts w:hint="eastAsia"/>
          <w:b/>
          <w:bCs/>
        </w:rPr>
        <w:t>云南省烟草公司西双版纳州公司勐海分公司后勤保障用房建设项目工程地质勘察及土壤氡检测服务采购项目中标候选人公示</w:t>
      </w:r>
    </w:p>
    <w:p>
      <w:pPr>
        <w:ind w:firstLine="480"/>
        <w:rPr>
          <w:rFonts w:hint="eastAsia"/>
          <w:sz w:val="24"/>
          <w:szCs w:val="24"/>
        </w:rPr>
      </w:pPr>
      <w:r>
        <w:rPr>
          <w:rFonts w:hint="eastAsia"/>
          <w:sz w:val="24"/>
          <w:szCs w:val="24"/>
        </w:rPr>
        <w:t>云南省烟草公司西双版纳州公司勐海分公司后勤保障用房建设项目工程地质勘察及土壤氡检测服务采购项目（招标编号：YNZZ202502-21）由云南中招招标有限公司组织实施，该项目于2025年02月27日09时30分在景洪市勐泐大道78号三楼会议室开、评标，经评标委员会推荐，现将中标候选人情况公布如下：</w:t>
      </w:r>
    </w:p>
    <w:p>
      <w:pPr>
        <w:ind w:firstLine="480"/>
        <w:rPr>
          <w:rFonts w:hint="eastAsia"/>
          <w:sz w:val="24"/>
          <w:szCs w:val="24"/>
        </w:rPr>
      </w:pPr>
      <w:r>
        <w:rPr>
          <w:rFonts w:hint="eastAsia"/>
          <w:sz w:val="24"/>
          <w:szCs w:val="24"/>
        </w:rPr>
        <w:t>一、中标候选人基本情况</w:t>
      </w:r>
    </w:p>
    <w:p>
      <w:pPr>
        <w:ind w:firstLine="480"/>
        <w:rPr>
          <w:rFonts w:hint="eastAsia"/>
          <w:sz w:val="24"/>
          <w:szCs w:val="24"/>
        </w:rPr>
      </w:pPr>
      <w:r>
        <w:rPr>
          <w:rFonts w:hint="eastAsia"/>
          <w:sz w:val="24"/>
          <w:szCs w:val="24"/>
        </w:rPr>
        <w:t>第一中标候选人：建研地基基础工程有限责任公司</w:t>
      </w:r>
    </w:p>
    <w:p>
      <w:pPr>
        <w:ind w:firstLine="480"/>
        <w:rPr>
          <w:rFonts w:hint="eastAsia"/>
          <w:sz w:val="24"/>
          <w:szCs w:val="24"/>
        </w:rPr>
      </w:pPr>
      <w:bookmarkStart w:id="0" w:name="_Hlk179544793"/>
      <w:r>
        <w:rPr>
          <w:rFonts w:hint="eastAsia"/>
          <w:sz w:val="24"/>
          <w:szCs w:val="24"/>
        </w:rPr>
        <w:t>投标含税报价（元）：48000.00元（大写：肆万捌仟元整）</w:t>
      </w:r>
    </w:p>
    <w:p>
      <w:pPr>
        <w:ind w:firstLine="480"/>
        <w:rPr>
          <w:rFonts w:hint="eastAsia"/>
          <w:sz w:val="24"/>
          <w:szCs w:val="24"/>
        </w:rPr>
      </w:pPr>
      <w:r>
        <w:rPr>
          <w:rFonts w:hint="eastAsia"/>
          <w:sz w:val="24"/>
          <w:szCs w:val="24"/>
        </w:rPr>
        <w:t>投标不含税报价（元）：45283.01元（大写：肆万伍仟贰佰捌拾叁元零壹分）</w:t>
      </w:r>
    </w:p>
    <w:p>
      <w:pPr>
        <w:ind w:firstLine="480"/>
        <w:rPr>
          <w:rFonts w:hint="eastAsia"/>
          <w:sz w:val="24"/>
          <w:szCs w:val="24"/>
        </w:rPr>
      </w:pPr>
      <w:r>
        <w:rPr>
          <w:rFonts w:hint="eastAsia"/>
          <w:sz w:val="24"/>
          <w:szCs w:val="24"/>
        </w:rPr>
        <w:t>发票类型：增值税专用发票</w:t>
      </w:r>
    </w:p>
    <w:p>
      <w:pPr>
        <w:ind w:firstLine="480"/>
        <w:rPr>
          <w:rFonts w:hint="eastAsia"/>
          <w:sz w:val="24"/>
          <w:szCs w:val="24"/>
        </w:rPr>
      </w:pPr>
      <w:r>
        <w:rPr>
          <w:rFonts w:hint="eastAsia"/>
          <w:sz w:val="24"/>
          <w:szCs w:val="24"/>
        </w:rPr>
        <w:t>税率（%）：6%</w:t>
      </w:r>
    </w:p>
    <w:p>
      <w:pPr>
        <w:ind w:firstLine="480"/>
        <w:rPr>
          <w:rFonts w:hint="eastAsia"/>
          <w:sz w:val="24"/>
          <w:szCs w:val="24"/>
        </w:rPr>
      </w:pPr>
      <w:r>
        <w:rPr>
          <w:rFonts w:hint="eastAsia"/>
          <w:sz w:val="24"/>
          <w:szCs w:val="24"/>
        </w:rPr>
        <w:t>服务期限：合同签订后35个日历天内完成工程地质勘察及土壤氡检测服务。</w:t>
      </w:r>
    </w:p>
    <w:p>
      <w:pPr>
        <w:ind w:firstLine="480"/>
        <w:rPr>
          <w:rFonts w:hint="eastAsia"/>
          <w:sz w:val="24"/>
          <w:szCs w:val="24"/>
        </w:rPr>
      </w:pPr>
      <w:r>
        <w:rPr>
          <w:rFonts w:hint="eastAsia"/>
          <w:sz w:val="24"/>
          <w:szCs w:val="24"/>
        </w:rPr>
        <w:t>质量承诺：符合国家及地方现行的勘察标准及规范，提交质量合格的勘察报告。投标人应确保测量、记录、取样和试验成果的准确性、真实性和可靠性，并对提交的勘察成果负终身质量责任，勘察成果必须满足本项目设计及施工的要求，且出具的勘察成果文件须达到国家规范合格标准并通过相关行政主管审查、备案。</w:t>
      </w:r>
    </w:p>
    <w:bookmarkEnd w:id="0"/>
    <w:p>
      <w:pPr>
        <w:ind w:firstLine="480"/>
        <w:rPr>
          <w:rFonts w:hint="eastAsia"/>
          <w:sz w:val="24"/>
          <w:szCs w:val="24"/>
        </w:rPr>
      </w:pPr>
      <w:r>
        <w:rPr>
          <w:rFonts w:hint="eastAsia"/>
          <w:sz w:val="24"/>
          <w:szCs w:val="24"/>
        </w:rPr>
        <w:t>评审得分：83.22</w:t>
      </w:r>
    </w:p>
    <w:p>
      <w:pPr>
        <w:ind w:firstLine="480"/>
        <w:rPr>
          <w:rFonts w:hint="eastAsia"/>
          <w:sz w:val="24"/>
          <w:szCs w:val="24"/>
        </w:rPr>
      </w:pPr>
    </w:p>
    <w:p>
      <w:pPr>
        <w:ind w:firstLine="480"/>
        <w:rPr>
          <w:rFonts w:hint="eastAsia"/>
          <w:sz w:val="24"/>
          <w:szCs w:val="24"/>
        </w:rPr>
      </w:pPr>
      <w:r>
        <w:rPr>
          <w:rFonts w:hint="eastAsia"/>
          <w:sz w:val="24"/>
          <w:szCs w:val="24"/>
        </w:rPr>
        <w:t>第二中标候选人：西双版纳时代建筑规划设计院有限公司</w:t>
      </w:r>
    </w:p>
    <w:p>
      <w:pPr>
        <w:ind w:firstLine="480"/>
        <w:rPr>
          <w:rFonts w:hint="eastAsia"/>
          <w:sz w:val="24"/>
          <w:szCs w:val="24"/>
        </w:rPr>
      </w:pPr>
      <w:r>
        <w:rPr>
          <w:rFonts w:hint="eastAsia"/>
          <w:sz w:val="24"/>
          <w:szCs w:val="24"/>
        </w:rPr>
        <w:t>投标含税报价（元）：45900.00元（大写：肆万伍仟玖佰元整）</w:t>
      </w:r>
    </w:p>
    <w:p>
      <w:pPr>
        <w:ind w:firstLine="480"/>
        <w:rPr>
          <w:rFonts w:hint="eastAsia"/>
          <w:sz w:val="24"/>
          <w:szCs w:val="24"/>
        </w:rPr>
      </w:pPr>
      <w:r>
        <w:rPr>
          <w:rFonts w:hint="eastAsia"/>
          <w:sz w:val="24"/>
          <w:szCs w:val="24"/>
        </w:rPr>
        <w:t>投标不含税报价（元）：43301.89元（大写：肆万叁仟叁佰零壹元捌角玖分）</w:t>
      </w:r>
    </w:p>
    <w:p>
      <w:pPr>
        <w:ind w:firstLine="480"/>
        <w:rPr>
          <w:rFonts w:hint="eastAsia"/>
          <w:sz w:val="24"/>
          <w:szCs w:val="24"/>
        </w:rPr>
      </w:pPr>
      <w:r>
        <w:rPr>
          <w:rFonts w:hint="eastAsia"/>
          <w:sz w:val="24"/>
          <w:szCs w:val="24"/>
        </w:rPr>
        <w:t>发票类型：增值税专用发票</w:t>
      </w:r>
    </w:p>
    <w:p>
      <w:pPr>
        <w:ind w:firstLine="480"/>
        <w:rPr>
          <w:rFonts w:hint="eastAsia"/>
          <w:sz w:val="24"/>
          <w:szCs w:val="24"/>
        </w:rPr>
      </w:pPr>
      <w:r>
        <w:rPr>
          <w:rFonts w:hint="eastAsia"/>
          <w:sz w:val="24"/>
          <w:szCs w:val="24"/>
        </w:rPr>
        <w:t>税率（%）：6%</w:t>
      </w:r>
    </w:p>
    <w:p>
      <w:pPr>
        <w:ind w:firstLine="480"/>
        <w:rPr>
          <w:rFonts w:hint="eastAsia"/>
          <w:sz w:val="24"/>
          <w:szCs w:val="24"/>
        </w:rPr>
      </w:pPr>
      <w:r>
        <w:rPr>
          <w:rFonts w:hint="eastAsia"/>
          <w:sz w:val="24"/>
          <w:szCs w:val="24"/>
        </w:rPr>
        <w:t>服务期限：合同签订后35个日历天内完成工程地质勘察及土壤氡检测服务。</w:t>
      </w:r>
    </w:p>
    <w:p>
      <w:pPr>
        <w:ind w:firstLine="480"/>
        <w:rPr>
          <w:rFonts w:hint="eastAsia"/>
          <w:sz w:val="24"/>
          <w:szCs w:val="24"/>
        </w:rPr>
      </w:pPr>
      <w:r>
        <w:rPr>
          <w:rFonts w:hint="eastAsia"/>
          <w:sz w:val="24"/>
          <w:szCs w:val="24"/>
        </w:rPr>
        <w:t>质量承诺：符合国家及地方现行的勘察标准及规范，提交质量合格的勘察报告。投标人应确保测量、记录、取样和试验成果的准确性、真实性和可靠性，并对提交的勘察成果负终身质量责任，勘察成果必须满足本项目设计及施工的要求，且出具的勘察成果文件须达到国家规范合格标准并通过相关行政主管审查、备案。</w:t>
      </w:r>
    </w:p>
    <w:p>
      <w:pPr>
        <w:ind w:firstLine="480"/>
        <w:rPr>
          <w:rFonts w:hint="eastAsia"/>
          <w:sz w:val="24"/>
          <w:szCs w:val="24"/>
        </w:rPr>
      </w:pPr>
      <w:r>
        <w:rPr>
          <w:rFonts w:hint="eastAsia"/>
          <w:sz w:val="24"/>
          <w:szCs w:val="24"/>
        </w:rPr>
        <w:t>评审得分：82.58</w:t>
      </w:r>
    </w:p>
    <w:p>
      <w:pPr>
        <w:ind w:firstLine="480"/>
        <w:rPr>
          <w:sz w:val="24"/>
          <w:szCs w:val="24"/>
        </w:rPr>
      </w:pPr>
    </w:p>
    <w:p>
      <w:pPr>
        <w:ind w:firstLine="480"/>
        <w:rPr>
          <w:rFonts w:hint="eastAsia"/>
          <w:sz w:val="24"/>
          <w:szCs w:val="24"/>
        </w:rPr>
      </w:pPr>
      <w:r>
        <w:rPr>
          <w:rFonts w:hint="eastAsia"/>
          <w:sz w:val="24"/>
          <w:szCs w:val="24"/>
        </w:rPr>
        <w:t>第三中标候选人：名基（云南）建设集团有限公司</w:t>
      </w:r>
    </w:p>
    <w:p>
      <w:pPr>
        <w:ind w:firstLine="480"/>
        <w:rPr>
          <w:rFonts w:hint="eastAsia"/>
          <w:sz w:val="24"/>
          <w:szCs w:val="24"/>
        </w:rPr>
      </w:pPr>
      <w:r>
        <w:rPr>
          <w:rFonts w:hint="eastAsia"/>
          <w:sz w:val="24"/>
          <w:szCs w:val="24"/>
        </w:rPr>
        <w:t>投标含税报价（元）：49000.00元（大写：肆万玖仟元整）</w:t>
      </w:r>
    </w:p>
    <w:p>
      <w:pPr>
        <w:ind w:firstLine="480"/>
        <w:rPr>
          <w:rFonts w:hint="eastAsia"/>
          <w:sz w:val="24"/>
          <w:szCs w:val="24"/>
        </w:rPr>
      </w:pPr>
      <w:r>
        <w:rPr>
          <w:rFonts w:hint="eastAsia"/>
          <w:sz w:val="24"/>
          <w:szCs w:val="24"/>
        </w:rPr>
        <w:t>投标不含税报价（元）：46226.42元（大写：肆万陆仟贰佰贰拾陆元肆角贰分）</w:t>
      </w:r>
    </w:p>
    <w:p>
      <w:pPr>
        <w:ind w:firstLine="480"/>
        <w:rPr>
          <w:rFonts w:hint="eastAsia"/>
          <w:sz w:val="24"/>
          <w:szCs w:val="24"/>
        </w:rPr>
      </w:pPr>
      <w:r>
        <w:rPr>
          <w:rFonts w:hint="eastAsia"/>
          <w:sz w:val="24"/>
          <w:szCs w:val="24"/>
        </w:rPr>
        <w:t>发票类型：增值税专用发票</w:t>
      </w:r>
    </w:p>
    <w:p>
      <w:pPr>
        <w:ind w:firstLine="480"/>
        <w:rPr>
          <w:rFonts w:hint="eastAsia"/>
          <w:sz w:val="24"/>
          <w:szCs w:val="24"/>
        </w:rPr>
      </w:pPr>
      <w:r>
        <w:rPr>
          <w:rFonts w:hint="eastAsia"/>
          <w:sz w:val="24"/>
          <w:szCs w:val="24"/>
        </w:rPr>
        <w:t>税率（%）：6%</w:t>
      </w:r>
    </w:p>
    <w:p>
      <w:pPr>
        <w:ind w:firstLine="480"/>
        <w:rPr>
          <w:rFonts w:hint="eastAsia"/>
          <w:sz w:val="24"/>
          <w:szCs w:val="24"/>
        </w:rPr>
      </w:pPr>
      <w:r>
        <w:rPr>
          <w:rFonts w:hint="eastAsia"/>
          <w:sz w:val="24"/>
          <w:szCs w:val="24"/>
        </w:rPr>
        <w:t>服务期限：合同签订后35个日历天内完成工程地质勘察及土壤氡检测服务。</w:t>
      </w:r>
    </w:p>
    <w:p>
      <w:pPr>
        <w:ind w:firstLine="480"/>
        <w:rPr>
          <w:rFonts w:hint="eastAsia"/>
          <w:sz w:val="24"/>
          <w:szCs w:val="24"/>
        </w:rPr>
      </w:pPr>
      <w:r>
        <w:rPr>
          <w:rFonts w:hint="eastAsia"/>
          <w:sz w:val="24"/>
          <w:szCs w:val="24"/>
        </w:rPr>
        <w:t>质量承诺：符合国家及地方现行的勘察标准及规范，提交质量合格的勘察报告。投标人应确保测量、记录、取样和试验成果的准确性、真实性和可靠性，并对提交的勘察成果负终身质量责任，勘察成果必须满足本项目设计及施工的要求，且出具的勘察成果文件须达到国家规范合格标准并通过相关行政主管审查、备案。</w:t>
      </w:r>
    </w:p>
    <w:p>
      <w:pPr>
        <w:ind w:firstLine="480"/>
        <w:rPr>
          <w:rFonts w:hint="eastAsia"/>
          <w:sz w:val="24"/>
          <w:szCs w:val="24"/>
        </w:rPr>
      </w:pPr>
      <w:r>
        <w:rPr>
          <w:rFonts w:hint="eastAsia"/>
          <w:sz w:val="24"/>
          <w:szCs w:val="24"/>
        </w:rPr>
        <w:t>评审得分：77.57</w:t>
      </w:r>
    </w:p>
    <w:p>
      <w:pPr>
        <w:ind w:firstLine="0" w:firstLineChars="0"/>
        <w:rPr>
          <w:rFonts w:hint="eastAsia"/>
          <w:sz w:val="24"/>
          <w:szCs w:val="24"/>
        </w:rPr>
      </w:pPr>
    </w:p>
    <w:p>
      <w:pPr>
        <w:ind w:firstLine="480"/>
        <w:rPr>
          <w:rFonts w:hint="eastAsia"/>
          <w:sz w:val="24"/>
          <w:szCs w:val="24"/>
        </w:rPr>
      </w:pPr>
      <w:r>
        <w:rPr>
          <w:rFonts w:hint="eastAsia"/>
          <w:sz w:val="24"/>
          <w:szCs w:val="24"/>
        </w:rPr>
        <w:t>二、参与投标的投标人如有异议，在公示期内向招标代理机构、招标人进行实名书面提出。</w:t>
      </w:r>
    </w:p>
    <w:p>
      <w:pPr>
        <w:ind w:firstLine="480"/>
        <w:rPr>
          <w:rFonts w:hint="eastAsia"/>
          <w:sz w:val="24"/>
          <w:szCs w:val="24"/>
        </w:rPr>
      </w:pPr>
      <w:r>
        <w:rPr>
          <w:rFonts w:hint="eastAsia"/>
          <w:sz w:val="24"/>
          <w:szCs w:val="24"/>
        </w:rPr>
        <w:t>三、公示时间：2025年03月03日至2025年03月05日</w:t>
      </w:r>
    </w:p>
    <w:p>
      <w:pPr>
        <w:ind w:firstLine="480"/>
        <w:rPr>
          <w:rFonts w:hint="eastAsia"/>
          <w:sz w:val="24"/>
          <w:szCs w:val="24"/>
        </w:rPr>
      </w:pPr>
      <w:r>
        <w:rPr>
          <w:rFonts w:hint="eastAsia"/>
          <w:sz w:val="24"/>
          <w:szCs w:val="24"/>
        </w:rPr>
        <w:t>四、联系方式</w:t>
      </w:r>
    </w:p>
    <w:p>
      <w:pPr>
        <w:ind w:firstLine="480"/>
        <w:rPr>
          <w:rFonts w:hint="eastAsia"/>
          <w:sz w:val="24"/>
          <w:szCs w:val="24"/>
        </w:rPr>
      </w:pPr>
      <w:r>
        <w:rPr>
          <w:rFonts w:hint="eastAsia"/>
          <w:sz w:val="24"/>
          <w:szCs w:val="24"/>
        </w:rPr>
        <w:t>招标人：云南省烟草公司西双版纳州公司</w:t>
      </w:r>
    </w:p>
    <w:p>
      <w:pPr>
        <w:ind w:firstLine="480"/>
        <w:rPr>
          <w:rFonts w:hint="eastAsia"/>
          <w:sz w:val="24"/>
          <w:szCs w:val="24"/>
        </w:rPr>
      </w:pPr>
      <w:r>
        <w:rPr>
          <w:rFonts w:hint="eastAsia"/>
          <w:sz w:val="24"/>
          <w:szCs w:val="24"/>
        </w:rPr>
        <w:t>地  址：西双版纳傣族自治州景洪市勐泐大道78号</w:t>
      </w:r>
    </w:p>
    <w:p>
      <w:pPr>
        <w:ind w:firstLine="480"/>
        <w:rPr>
          <w:rFonts w:hint="eastAsia"/>
          <w:sz w:val="24"/>
          <w:szCs w:val="24"/>
        </w:rPr>
      </w:pPr>
      <w:r>
        <w:rPr>
          <w:rFonts w:hint="eastAsia"/>
          <w:sz w:val="24"/>
          <w:szCs w:val="24"/>
        </w:rPr>
        <w:t>联系人：许老师</w:t>
      </w:r>
    </w:p>
    <w:p>
      <w:pPr>
        <w:ind w:firstLine="480"/>
        <w:rPr>
          <w:rFonts w:hint="eastAsia"/>
          <w:sz w:val="24"/>
          <w:szCs w:val="24"/>
        </w:rPr>
      </w:pPr>
      <w:r>
        <w:rPr>
          <w:rFonts w:hint="eastAsia"/>
          <w:sz w:val="24"/>
          <w:szCs w:val="24"/>
        </w:rPr>
        <w:t>电  话：0691-2147423</w:t>
      </w:r>
    </w:p>
    <w:p>
      <w:pPr>
        <w:ind w:firstLine="480"/>
        <w:rPr>
          <w:sz w:val="24"/>
          <w:szCs w:val="24"/>
        </w:rPr>
      </w:pPr>
    </w:p>
    <w:p>
      <w:pPr>
        <w:ind w:firstLine="480"/>
        <w:rPr>
          <w:rFonts w:hint="eastAsia"/>
          <w:sz w:val="24"/>
          <w:szCs w:val="24"/>
        </w:rPr>
      </w:pPr>
      <w:r>
        <w:rPr>
          <w:rFonts w:hint="eastAsia"/>
          <w:sz w:val="24"/>
          <w:szCs w:val="24"/>
        </w:rPr>
        <w:t>招标代理机构：云南中招招标有限公司</w:t>
      </w:r>
    </w:p>
    <w:p>
      <w:pPr>
        <w:ind w:firstLine="480"/>
        <w:rPr>
          <w:rFonts w:hint="eastAsia"/>
          <w:sz w:val="24"/>
          <w:szCs w:val="24"/>
        </w:rPr>
      </w:pPr>
      <w:r>
        <w:rPr>
          <w:rFonts w:hint="eastAsia"/>
          <w:sz w:val="24"/>
          <w:szCs w:val="24"/>
        </w:rPr>
        <w:t>地  址：昆明市五华区王筇路176号绿地创海大厦21层</w:t>
      </w:r>
    </w:p>
    <w:p>
      <w:pPr>
        <w:ind w:firstLine="480"/>
        <w:rPr>
          <w:rFonts w:hint="eastAsia"/>
          <w:sz w:val="24"/>
          <w:szCs w:val="24"/>
        </w:rPr>
      </w:pPr>
      <w:r>
        <w:rPr>
          <w:rFonts w:hint="eastAsia"/>
          <w:sz w:val="24"/>
          <w:szCs w:val="24"/>
        </w:rPr>
        <w:t>联系人：张先生、杨先生、张先生</w:t>
      </w:r>
    </w:p>
    <w:p>
      <w:pPr>
        <w:ind w:firstLine="480"/>
        <w:rPr>
          <w:rFonts w:hint="eastAsia"/>
          <w:sz w:val="24"/>
          <w:szCs w:val="24"/>
        </w:rPr>
      </w:pPr>
      <w:r>
        <w:rPr>
          <w:rFonts w:hint="eastAsia"/>
          <w:sz w:val="24"/>
          <w:szCs w:val="24"/>
        </w:rPr>
        <w:t>电  话：0871-68308030-633</w:t>
      </w:r>
    </w:p>
    <w:p>
      <w:pPr>
        <w:ind w:firstLine="480"/>
        <w:rPr>
          <w:sz w:val="24"/>
          <w:szCs w:val="24"/>
        </w:rPr>
      </w:pPr>
    </w:p>
    <w:p>
      <w:pPr>
        <w:ind w:firstLine="480"/>
        <w:rPr>
          <w:rFonts w:hint="eastAsia"/>
          <w:sz w:val="24"/>
          <w:szCs w:val="24"/>
        </w:rPr>
      </w:pPr>
      <w:r>
        <w:rPr>
          <w:rFonts w:hint="eastAsia"/>
          <w:sz w:val="24"/>
          <w:szCs w:val="24"/>
        </w:rPr>
        <w:t>日期：2025年</w:t>
      </w:r>
      <w:r>
        <w:rPr>
          <w:rFonts w:hint="eastAsia"/>
          <w:sz w:val="24"/>
          <w:szCs w:val="24"/>
          <w:lang w:val="en-US" w:eastAsia="zh-CN"/>
        </w:rPr>
        <w:t>2</w:t>
      </w:r>
      <w:bookmarkStart w:id="1" w:name="_GoBack"/>
      <w:bookmarkEnd w:id="1"/>
      <w:r>
        <w:rPr>
          <w:rFonts w:hint="eastAsia"/>
          <w:sz w:val="24"/>
          <w:szCs w:val="24"/>
        </w:rPr>
        <w:t>月</w:t>
      </w:r>
      <w:r>
        <w:rPr>
          <w:rFonts w:hint="eastAsia"/>
          <w:sz w:val="24"/>
          <w:szCs w:val="24"/>
          <w:lang w:val="en-US" w:eastAsia="zh-CN"/>
        </w:rPr>
        <w:t>28</w:t>
      </w:r>
      <w:r>
        <w:rPr>
          <w:rFonts w:hint="eastAsia"/>
          <w:sz w:val="24"/>
          <w:szCs w:val="24"/>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0ODJkZDAyMTE0NTNkN2U0OWEzODdmYjBiMzdhNjcifQ=="/>
  </w:docVars>
  <w:rsids>
    <w:rsidRoot w:val="00065666"/>
    <w:rsid w:val="000034E6"/>
    <w:rsid w:val="00004A2E"/>
    <w:rsid w:val="00014795"/>
    <w:rsid w:val="00020C05"/>
    <w:rsid w:val="00024007"/>
    <w:rsid w:val="00031986"/>
    <w:rsid w:val="000443EF"/>
    <w:rsid w:val="00065666"/>
    <w:rsid w:val="0007086A"/>
    <w:rsid w:val="00075DDF"/>
    <w:rsid w:val="000D0272"/>
    <w:rsid w:val="000E7353"/>
    <w:rsid w:val="000F2EF2"/>
    <w:rsid w:val="00110BC9"/>
    <w:rsid w:val="00120DAF"/>
    <w:rsid w:val="001232E5"/>
    <w:rsid w:val="00174D6D"/>
    <w:rsid w:val="001814CE"/>
    <w:rsid w:val="0018750A"/>
    <w:rsid w:val="001954E4"/>
    <w:rsid w:val="001F74F1"/>
    <w:rsid w:val="00214942"/>
    <w:rsid w:val="00222AA4"/>
    <w:rsid w:val="0024766D"/>
    <w:rsid w:val="0025028E"/>
    <w:rsid w:val="00252508"/>
    <w:rsid w:val="0028488C"/>
    <w:rsid w:val="002C0BEF"/>
    <w:rsid w:val="002E1699"/>
    <w:rsid w:val="0032592C"/>
    <w:rsid w:val="0033730C"/>
    <w:rsid w:val="003513F5"/>
    <w:rsid w:val="003B08BF"/>
    <w:rsid w:val="003E7A3A"/>
    <w:rsid w:val="00403CB9"/>
    <w:rsid w:val="00407273"/>
    <w:rsid w:val="0042516C"/>
    <w:rsid w:val="004267CA"/>
    <w:rsid w:val="00433323"/>
    <w:rsid w:val="0044278E"/>
    <w:rsid w:val="004443E2"/>
    <w:rsid w:val="00454AFF"/>
    <w:rsid w:val="00493D93"/>
    <w:rsid w:val="004D20BB"/>
    <w:rsid w:val="004F7C53"/>
    <w:rsid w:val="005D339A"/>
    <w:rsid w:val="00604F5B"/>
    <w:rsid w:val="006059E0"/>
    <w:rsid w:val="00642564"/>
    <w:rsid w:val="00657A0E"/>
    <w:rsid w:val="00680848"/>
    <w:rsid w:val="00687F94"/>
    <w:rsid w:val="00690C98"/>
    <w:rsid w:val="00696A94"/>
    <w:rsid w:val="006A753B"/>
    <w:rsid w:val="006B2968"/>
    <w:rsid w:val="006E2116"/>
    <w:rsid w:val="006E6B61"/>
    <w:rsid w:val="006E7D0C"/>
    <w:rsid w:val="00735C3A"/>
    <w:rsid w:val="007749D9"/>
    <w:rsid w:val="007750E6"/>
    <w:rsid w:val="007B5407"/>
    <w:rsid w:val="007B79F5"/>
    <w:rsid w:val="0082589E"/>
    <w:rsid w:val="00834204"/>
    <w:rsid w:val="00835B02"/>
    <w:rsid w:val="008432FB"/>
    <w:rsid w:val="00877F76"/>
    <w:rsid w:val="00885239"/>
    <w:rsid w:val="008969BF"/>
    <w:rsid w:val="008B7656"/>
    <w:rsid w:val="008E4FB5"/>
    <w:rsid w:val="008F4325"/>
    <w:rsid w:val="009439F6"/>
    <w:rsid w:val="009521F7"/>
    <w:rsid w:val="0098225D"/>
    <w:rsid w:val="00995174"/>
    <w:rsid w:val="009A67EB"/>
    <w:rsid w:val="009C2704"/>
    <w:rsid w:val="009C4281"/>
    <w:rsid w:val="009E2F62"/>
    <w:rsid w:val="009E3E13"/>
    <w:rsid w:val="009E7A10"/>
    <w:rsid w:val="00A128B2"/>
    <w:rsid w:val="00A13C8F"/>
    <w:rsid w:val="00A968B1"/>
    <w:rsid w:val="00A974DB"/>
    <w:rsid w:val="00AA083E"/>
    <w:rsid w:val="00AB2D5D"/>
    <w:rsid w:val="00AC4CC3"/>
    <w:rsid w:val="00B30057"/>
    <w:rsid w:val="00B33594"/>
    <w:rsid w:val="00B52B5E"/>
    <w:rsid w:val="00B61CB7"/>
    <w:rsid w:val="00B76215"/>
    <w:rsid w:val="00BA33E1"/>
    <w:rsid w:val="00BA54BA"/>
    <w:rsid w:val="00BC4569"/>
    <w:rsid w:val="00BC5EE8"/>
    <w:rsid w:val="00BD7222"/>
    <w:rsid w:val="00BF4AC6"/>
    <w:rsid w:val="00BF5A94"/>
    <w:rsid w:val="00C07986"/>
    <w:rsid w:val="00C16E49"/>
    <w:rsid w:val="00C17FC3"/>
    <w:rsid w:val="00C50D52"/>
    <w:rsid w:val="00C56386"/>
    <w:rsid w:val="00C575D0"/>
    <w:rsid w:val="00C96C3C"/>
    <w:rsid w:val="00CD5322"/>
    <w:rsid w:val="00CE7D5F"/>
    <w:rsid w:val="00D41A9B"/>
    <w:rsid w:val="00D5095E"/>
    <w:rsid w:val="00D50C10"/>
    <w:rsid w:val="00D548A4"/>
    <w:rsid w:val="00DA2982"/>
    <w:rsid w:val="00DC0318"/>
    <w:rsid w:val="00DC4962"/>
    <w:rsid w:val="00DD08CA"/>
    <w:rsid w:val="00E30EEF"/>
    <w:rsid w:val="00E31339"/>
    <w:rsid w:val="00E33EBC"/>
    <w:rsid w:val="00E53E53"/>
    <w:rsid w:val="00E5499E"/>
    <w:rsid w:val="00E65A38"/>
    <w:rsid w:val="00E678C4"/>
    <w:rsid w:val="00EA0D2C"/>
    <w:rsid w:val="00EB2358"/>
    <w:rsid w:val="00ED7E39"/>
    <w:rsid w:val="00EE4D7A"/>
    <w:rsid w:val="00F01000"/>
    <w:rsid w:val="00F305E9"/>
    <w:rsid w:val="00F542ED"/>
    <w:rsid w:val="00F54D0A"/>
    <w:rsid w:val="00F60922"/>
    <w:rsid w:val="00F65DCE"/>
    <w:rsid w:val="00F749C9"/>
    <w:rsid w:val="00F847C8"/>
    <w:rsid w:val="00FC3FEE"/>
    <w:rsid w:val="00FF57A5"/>
    <w:rsid w:val="04AB1EA0"/>
    <w:rsid w:val="09C35E1E"/>
    <w:rsid w:val="09EF276F"/>
    <w:rsid w:val="0A8455AD"/>
    <w:rsid w:val="10B244F7"/>
    <w:rsid w:val="1B0D514B"/>
    <w:rsid w:val="1B917B2A"/>
    <w:rsid w:val="208F566A"/>
    <w:rsid w:val="20B71716"/>
    <w:rsid w:val="236A05EE"/>
    <w:rsid w:val="23955CDE"/>
    <w:rsid w:val="253C49B6"/>
    <w:rsid w:val="26194CFB"/>
    <w:rsid w:val="2AA9206F"/>
    <w:rsid w:val="2BCA4992"/>
    <w:rsid w:val="2E36545C"/>
    <w:rsid w:val="341E7629"/>
    <w:rsid w:val="36154BBE"/>
    <w:rsid w:val="363D46DF"/>
    <w:rsid w:val="3B196D9D"/>
    <w:rsid w:val="3F88629F"/>
    <w:rsid w:val="41742F7F"/>
    <w:rsid w:val="42B31885"/>
    <w:rsid w:val="47EE7938"/>
    <w:rsid w:val="49180694"/>
    <w:rsid w:val="49267254"/>
    <w:rsid w:val="4AC32E8A"/>
    <w:rsid w:val="4BC93EC7"/>
    <w:rsid w:val="4E21448E"/>
    <w:rsid w:val="50AD025B"/>
    <w:rsid w:val="52AF3E17"/>
    <w:rsid w:val="546D21DB"/>
    <w:rsid w:val="55545149"/>
    <w:rsid w:val="5B1A64ED"/>
    <w:rsid w:val="5DE91432"/>
    <w:rsid w:val="60FD0443"/>
    <w:rsid w:val="6AA72924"/>
    <w:rsid w:val="6D8A3A99"/>
    <w:rsid w:val="73326672"/>
    <w:rsid w:val="747C0420"/>
    <w:rsid w:val="790E2D96"/>
    <w:rsid w:val="79B778D1"/>
    <w:rsid w:val="AFEF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360" w:lineRule="auto"/>
      <w:ind w:firstLine="560" w:firstLineChars="200"/>
      <w:contextualSpacing/>
    </w:pPr>
    <w:rPr>
      <w:rFonts w:ascii="宋体" w:hAnsi="宋体" w:eastAsia="宋体" w:cs="楷体_GB2312"/>
      <w:kern w:val="2"/>
      <w:sz w:val="28"/>
      <w:szCs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Arial Unicode MS" w:hAnsi="Arial Unicode MS" w:eastAsia="等线" w:cs="楷体_GB2312"/>
      <w:sz w:val="18"/>
      <w:szCs w:val="18"/>
      <w14:ligatures w14:val="none"/>
    </w:rPr>
  </w:style>
  <w:style w:type="character" w:customStyle="1" w:styleId="7">
    <w:name w:val="页脚 字符"/>
    <w:basedOn w:val="5"/>
    <w:link w:val="2"/>
    <w:qFormat/>
    <w:uiPriority w:val="99"/>
    <w:rPr>
      <w:rFonts w:ascii="Arial Unicode MS" w:hAnsi="Arial Unicode MS" w:eastAsia="等线" w:cs="楷体_GB2312"/>
      <w:sz w:val="18"/>
      <w:szCs w:val="18"/>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206</Words>
  <Characters>1176</Characters>
  <Lines>9</Lines>
  <Paragraphs>2</Paragraphs>
  <TotalTime>98</TotalTime>
  <ScaleCrop>false</ScaleCrop>
  <LinksUpToDate>false</LinksUpToDate>
  <CharactersWithSpaces>1380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2023-09-26T13:14:00Z</dcterms:created>
  <dc:creator>南 杨</dc:creator>
  <cp:lastModifiedBy>ynyc</cp:lastModifiedBy>
  <dcterms:modified xsi:type="dcterms:W3CDTF">2025-02-28T16:55:03Z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608E53A8AD6041D8AC060034926709ED_12</vt:lpwstr>
  </property>
</Properties>
</file>